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3DD9" w:rsidRPr="00D27E6A" w:rsidRDefault="00D83DD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0EAA" w:rsidRPr="00D27E6A" w:rsidRDefault="00B439D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 ИТОГАХ СОЦИАЛЬНО - ЭКОНОМИЧЕСКОГО РАЗВИТИЯ ОЗИНСКОГ</w:t>
      </w:r>
      <w:r w:rsidR="00A56412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МУНИЦИПАЛЬНОГО РАЙОНА ЗА  2018 ГОД И ЗАДАЧАХ НА 2019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ГОД»</w:t>
      </w:r>
    </w:p>
    <w:p w:rsidR="00457D24" w:rsidRPr="00D27E6A" w:rsidRDefault="00B439DB" w:rsidP="00457D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5641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Завершился 2018 год! Год 90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летия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5641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Озинского муниципального района</w:t>
      </w:r>
      <w:r w:rsidR="004762A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7D2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Озинский муниципальный район - это место, где из поколения в поколение  передаются и приумножаются традиции, живет стремление преодолеть трудности и где каждый своим добросовестным трудом вносит лепту в развитие своей малой родины!     Именно здесь сегодня успешно развиваются предприятия самых разных отраслей, с каждым годом растет число  сельхозтоваропроизводителей,  развивается малый бизнес. Новый облик приобретают предприятия торговли, общественного питания, предприятия оказания бытовых услуг населению. </w:t>
      </w:r>
    </w:p>
    <w:p w:rsidR="005959DE" w:rsidRPr="00D27E6A" w:rsidRDefault="00C059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57D2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</w:t>
      </w:r>
      <w:r w:rsidR="004762A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  <w:r w:rsidR="001551B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C675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62A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несмотря на  сложившиеся</w:t>
      </w:r>
      <w:r w:rsidR="001551B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DD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крайне - </w:t>
      </w:r>
      <w:r w:rsidR="001551B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неблагоприятные </w:t>
      </w:r>
      <w:r w:rsidR="004762A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DD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климатические </w:t>
      </w:r>
      <w:r w:rsidR="004762A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762A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ы достигли неплохих р</w:t>
      </w:r>
      <w:r w:rsidR="001551B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езультатов в сельском хозяйстве, роста в промышленном секторе,</w:t>
      </w:r>
      <w:r w:rsidR="0087623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3DD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7623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proofErr w:type="gramEnd"/>
      <w:r w:rsidR="0087623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1B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623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несомненно является результатом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DB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слаженной работы</w:t>
      </w:r>
      <w:r w:rsidR="005959D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отраслях экономики.</w:t>
      </w:r>
    </w:p>
    <w:p w:rsidR="006F7DBE" w:rsidRPr="00D27E6A" w:rsidRDefault="006F7D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Сегодня, уже очевидно, что наш район имеет огромный потенциал развития как в сельском 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в промышленно</w:t>
      </w:r>
      <w:r w:rsidR="00D83DD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 Близость с Республикой Казах</w:t>
      </w:r>
      <w:r w:rsidR="0067376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 дает возможность </w:t>
      </w:r>
      <w:r w:rsidR="00A7108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освоения  новых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рынков сбыта продукции для наших товаропроизводителей, развития партнерских отношений. </w:t>
      </w:r>
    </w:p>
    <w:p w:rsidR="006F7DBE" w:rsidRPr="00D27E6A" w:rsidRDefault="00A710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7623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ашей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главной </w:t>
      </w:r>
      <w:r w:rsidR="0087623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задачей является </w:t>
      </w:r>
      <w:r w:rsidR="00B439D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качества жизни  и социального благополучия населения.</w:t>
      </w:r>
      <w:r w:rsidR="006F7DB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9D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DB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2018 году администрацией Озинского муниципального района выполнены все обязательства, заложенные в бюджет 2018 года</w:t>
      </w:r>
      <w:r w:rsidR="00804D8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18AC" w:rsidRPr="00D27E6A" w:rsidRDefault="00934DB0" w:rsidP="0090632D">
      <w:pPr>
        <w:pStyle w:val="af3"/>
        <w:shd w:val="clear" w:color="auto" w:fill="FFFFFF"/>
        <w:spacing w:before="0" w:beforeAutospacing="0" w:after="96" w:afterAutospacing="0" w:line="270" w:lineRule="atLeast"/>
        <w:jc w:val="both"/>
        <w:rPr>
          <w:color w:val="000000" w:themeColor="text1"/>
          <w:sz w:val="28"/>
          <w:szCs w:val="28"/>
        </w:rPr>
      </w:pPr>
      <w:r w:rsidRPr="00D27E6A">
        <w:rPr>
          <w:b/>
          <w:color w:val="000000" w:themeColor="text1"/>
          <w:sz w:val="28"/>
          <w:szCs w:val="28"/>
          <w:u w:val="single"/>
        </w:rPr>
        <w:t xml:space="preserve">    </w:t>
      </w:r>
      <w:r w:rsidR="0090632D" w:rsidRPr="00D27E6A">
        <w:rPr>
          <w:b/>
          <w:color w:val="000000" w:themeColor="text1"/>
          <w:sz w:val="28"/>
          <w:szCs w:val="28"/>
          <w:u w:val="single"/>
        </w:rPr>
        <w:t xml:space="preserve">Доходная часть </w:t>
      </w:r>
      <w:r w:rsidR="0090632D" w:rsidRPr="00D27E6A">
        <w:rPr>
          <w:b/>
          <w:bCs/>
          <w:color w:val="000000" w:themeColor="text1"/>
          <w:sz w:val="28"/>
          <w:szCs w:val="28"/>
          <w:u w:val="single"/>
        </w:rPr>
        <w:t xml:space="preserve">консолидированного бюджета </w:t>
      </w:r>
      <w:r w:rsidR="0090632D" w:rsidRPr="00D27E6A">
        <w:rPr>
          <w:color w:val="000000" w:themeColor="text1"/>
          <w:sz w:val="28"/>
          <w:szCs w:val="28"/>
        </w:rPr>
        <w:t xml:space="preserve">  муниципального района за 2018 год исполнена в сумме 407</w:t>
      </w:r>
      <w:r w:rsidR="00135CCC" w:rsidRPr="00D27E6A">
        <w:rPr>
          <w:color w:val="000000" w:themeColor="text1"/>
          <w:sz w:val="28"/>
          <w:szCs w:val="28"/>
        </w:rPr>
        <w:t>,8 млн. рублей</w:t>
      </w:r>
      <w:r w:rsidR="008B2980" w:rsidRPr="00D27E6A">
        <w:rPr>
          <w:color w:val="000000" w:themeColor="text1"/>
          <w:sz w:val="28"/>
          <w:szCs w:val="28"/>
        </w:rPr>
        <w:t>, что составляет</w:t>
      </w:r>
      <w:r w:rsidR="0090632D" w:rsidRPr="00D27E6A">
        <w:rPr>
          <w:color w:val="000000" w:themeColor="text1"/>
          <w:sz w:val="28"/>
          <w:szCs w:val="28"/>
        </w:rPr>
        <w:t xml:space="preserve"> 99,5% к годовым бюджетным назначениям </w:t>
      </w:r>
      <w:r w:rsidR="000A3058" w:rsidRPr="00D27E6A">
        <w:rPr>
          <w:color w:val="000000" w:themeColor="text1"/>
          <w:sz w:val="28"/>
          <w:szCs w:val="28"/>
        </w:rPr>
        <w:t xml:space="preserve"> </w:t>
      </w:r>
      <w:r w:rsidR="0090632D" w:rsidRPr="00D27E6A">
        <w:rPr>
          <w:i/>
          <w:color w:val="000000" w:themeColor="text1"/>
          <w:sz w:val="28"/>
          <w:szCs w:val="28"/>
        </w:rPr>
        <w:t>(уточненный   план – 409</w:t>
      </w:r>
      <w:r w:rsidR="00933291" w:rsidRPr="00D27E6A">
        <w:rPr>
          <w:i/>
          <w:color w:val="000000" w:themeColor="text1"/>
          <w:sz w:val="28"/>
          <w:szCs w:val="28"/>
        </w:rPr>
        <w:t>,7</w:t>
      </w:r>
      <w:r w:rsidR="00135CCC" w:rsidRPr="00D27E6A">
        <w:rPr>
          <w:i/>
          <w:color w:val="000000" w:themeColor="text1"/>
          <w:sz w:val="28"/>
          <w:szCs w:val="28"/>
        </w:rPr>
        <w:t xml:space="preserve"> млн.</w:t>
      </w:r>
      <w:r w:rsidR="0090632D" w:rsidRPr="00D27E6A">
        <w:rPr>
          <w:i/>
          <w:color w:val="000000" w:themeColor="text1"/>
          <w:sz w:val="28"/>
          <w:szCs w:val="28"/>
        </w:rPr>
        <w:t xml:space="preserve"> руб</w:t>
      </w:r>
      <w:r w:rsidR="00135CCC" w:rsidRPr="00D27E6A">
        <w:rPr>
          <w:i/>
          <w:color w:val="000000" w:themeColor="text1"/>
          <w:sz w:val="28"/>
          <w:szCs w:val="28"/>
        </w:rPr>
        <w:t>лей</w:t>
      </w:r>
      <w:r w:rsidR="0090632D" w:rsidRPr="00D27E6A">
        <w:rPr>
          <w:i/>
          <w:color w:val="000000" w:themeColor="text1"/>
          <w:sz w:val="28"/>
          <w:szCs w:val="28"/>
        </w:rPr>
        <w:t>)</w:t>
      </w:r>
      <w:r w:rsidR="0090632D" w:rsidRPr="00D27E6A">
        <w:rPr>
          <w:color w:val="000000" w:themeColor="text1"/>
          <w:sz w:val="28"/>
          <w:szCs w:val="28"/>
        </w:rPr>
        <w:t xml:space="preserve">. </w:t>
      </w:r>
      <w:r w:rsidR="003F18AC" w:rsidRPr="00D27E6A">
        <w:rPr>
          <w:color w:val="000000" w:themeColor="text1"/>
          <w:sz w:val="28"/>
          <w:szCs w:val="28"/>
        </w:rPr>
        <w:t xml:space="preserve">По </w:t>
      </w:r>
      <w:r w:rsidR="00933291" w:rsidRPr="00D27E6A">
        <w:rPr>
          <w:color w:val="000000" w:themeColor="text1"/>
          <w:sz w:val="28"/>
          <w:szCs w:val="28"/>
        </w:rPr>
        <w:t xml:space="preserve">- </w:t>
      </w:r>
      <w:r w:rsidR="003F18AC" w:rsidRPr="00D27E6A">
        <w:rPr>
          <w:color w:val="000000" w:themeColor="text1"/>
          <w:sz w:val="28"/>
          <w:szCs w:val="28"/>
        </w:rPr>
        <w:t>сравнению с 2017 годом рост доходов составил 2,1 млн</w:t>
      </w:r>
      <w:proofErr w:type="gramStart"/>
      <w:r w:rsidR="003F18AC" w:rsidRPr="00D27E6A">
        <w:rPr>
          <w:color w:val="000000" w:themeColor="text1"/>
          <w:sz w:val="28"/>
          <w:szCs w:val="28"/>
        </w:rPr>
        <w:t>.р</w:t>
      </w:r>
      <w:proofErr w:type="gramEnd"/>
      <w:r w:rsidR="003F18AC" w:rsidRPr="00D27E6A">
        <w:rPr>
          <w:color w:val="000000" w:themeColor="text1"/>
          <w:sz w:val="28"/>
          <w:szCs w:val="28"/>
        </w:rPr>
        <w:t xml:space="preserve">ублей </w:t>
      </w:r>
      <w:r w:rsidR="003F18AC" w:rsidRPr="00D27E6A">
        <w:rPr>
          <w:i/>
          <w:color w:val="000000" w:themeColor="text1"/>
          <w:sz w:val="28"/>
          <w:szCs w:val="28"/>
        </w:rPr>
        <w:t>( или 0,5%).</w:t>
      </w:r>
      <w:r w:rsidR="003F18AC" w:rsidRPr="00D27E6A">
        <w:rPr>
          <w:color w:val="000000" w:themeColor="text1"/>
          <w:sz w:val="28"/>
          <w:szCs w:val="28"/>
        </w:rPr>
        <w:t xml:space="preserve"> </w:t>
      </w:r>
    </w:p>
    <w:p w:rsidR="000A3058" w:rsidRPr="00D27E6A" w:rsidRDefault="00196732" w:rsidP="0090632D">
      <w:pPr>
        <w:pStyle w:val="af3"/>
        <w:shd w:val="clear" w:color="auto" w:fill="FFFFFF"/>
        <w:spacing w:before="0" w:beforeAutospacing="0" w:after="96" w:afterAutospacing="0" w:line="270" w:lineRule="atLeast"/>
        <w:jc w:val="both"/>
        <w:rPr>
          <w:color w:val="000000" w:themeColor="text1"/>
          <w:sz w:val="28"/>
          <w:szCs w:val="28"/>
        </w:rPr>
      </w:pPr>
      <w:r w:rsidRPr="00D27E6A">
        <w:rPr>
          <w:color w:val="000000" w:themeColor="text1"/>
          <w:sz w:val="28"/>
          <w:szCs w:val="28"/>
        </w:rPr>
        <w:t xml:space="preserve"> </w:t>
      </w:r>
      <w:r w:rsidR="00933291" w:rsidRPr="00D27E6A">
        <w:rPr>
          <w:color w:val="000000" w:themeColor="text1"/>
          <w:sz w:val="28"/>
          <w:szCs w:val="28"/>
        </w:rPr>
        <w:t xml:space="preserve">  </w:t>
      </w:r>
      <w:r w:rsidR="004345B4" w:rsidRPr="00D27E6A">
        <w:rPr>
          <w:color w:val="000000" w:themeColor="text1"/>
          <w:sz w:val="28"/>
          <w:szCs w:val="28"/>
        </w:rPr>
        <w:t xml:space="preserve"> </w:t>
      </w:r>
      <w:r w:rsidRPr="00D27E6A">
        <w:rPr>
          <w:color w:val="000000" w:themeColor="text1"/>
          <w:sz w:val="28"/>
          <w:szCs w:val="28"/>
        </w:rPr>
        <w:t xml:space="preserve">Исполнение консолидированного  бюджета </w:t>
      </w:r>
      <w:r w:rsidR="0090632D" w:rsidRPr="00D27E6A">
        <w:rPr>
          <w:color w:val="000000" w:themeColor="text1"/>
          <w:sz w:val="28"/>
          <w:szCs w:val="28"/>
        </w:rPr>
        <w:t xml:space="preserve"> </w:t>
      </w:r>
      <w:r w:rsidRPr="00D27E6A">
        <w:rPr>
          <w:color w:val="000000" w:themeColor="text1"/>
          <w:sz w:val="28"/>
          <w:szCs w:val="28"/>
        </w:rPr>
        <w:t xml:space="preserve"> по </w:t>
      </w:r>
      <w:r w:rsidR="0090632D" w:rsidRPr="00D27E6A">
        <w:rPr>
          <w:color w:val="000000" w:themeColor="text1"/>
          <w:sz w:val="28"/>
          <w:szCs w:val="28"/>
        </w:rPr>
        <w:t xml:space="preserve">налоговым и неналоговым доходам за отчетный период </w:t>
      </w:r>
      <w:r w:rsidRPr="00D27E6A">
        <w:rPr>
          <w:color w:val="000000" w:themeColor="text1"/>
          <w:sz w:val="28"/>
          <w:szCs w:val="28"/>
        </w:rPr>
        <w:t xml:space="preserve">составило 100,8% </w:t>
      </w:r>
      <w:r w:rsidR="000A3058" w:rsidRPr="00D27E6A">
        <w:rPr>
          <w:color w:val="000000" w:themeColor="text1"/>
          <w:sz w:val="28"/>
          <w:szCs w:val="28"/>
        </w:rPr>
        <w:t xml:space="preserve"> </w:t>
      </w:r>
      <w:proofErr w:type="gramStart"/>
      <w:r w:rsidRPr="00D27E6A">
        <w:rPr>
          <w:color w:val="000000" w:themeColor="text1"/>
          <w:sz w:val="28"/>
          <w:szCs w:val="28"/>
        </w:rPr>
        <w:t>к</w:t>
      </w:r>
      <w:proofErr w:type="gramEnd"/>
      <w:r w:rsidR="000A3058" w:rsidRPr="00D27E6A">
        <w:rPr>
          <w:color w:val="000000" w:themeColor="text1"/>
          <w:sz w:val="28"/>
          <w:szCs w:val="28"/>
        </w:rPr>
        <w:t xml:space="preserve"> </w:t>
      </w:r>
      <w:r w:rsidRPr="00D27E6A">
        <w:rPr>
          <w:color w:val="000000" w:themeColor="text1"/>
          <w:sz w:val="28"/>
          <w:szCs w:val="28"/>
        </w:rPr>
        <w:t xml:space="preserve"> г</w:t>
      </w:r>
      <w:r w:rsidR="000A3058" w:rsidRPr="00D27E6A">
        <w:rPr>
          <w:color w:val="000000" w:themeColor="text1"/>
          <w:sz w:val="28"/>
          <w:szCs w:val="28"/>
        </w:rPr>
        <w:t xml:space="preserve">одовым бюджетным назначениям или </w:t>
      </w:r>
      <w:r w:rsidRPr="00D27E6A">
        <w:rPr>
          <w:color w:val="000000" w:themeColor="text1"/>
          <w:sz w:val="28"/>
          <w:szCs w:val="28"/>
        </w:rPr>
        <w:t xml:space="preserve"> </w:t>
      </w:r>
      <w:r w:rsidR="0090632D" w:rsidRPr="00D27E6A">
        <w:rPr>
          <w:color w:val="000000" w:themeColor="text1"/>
          <w:sz w:val="28"/>
          <w:szCs w:val="28"/>
        </w:rPr>
        <w:t>77</w:t>
      </w:r>
      <w:r w:rsidRPr="00D27E6A">
        <w:rPr>
          <w:color w:val="000000" w:themeColor="text1"/>
          <w:sz w:val="28"/>
          <w:szCs w:val="28"/>
        </w:rPr>
        <w:t>,2 млн</w:t>
      </w:r>
      <w:proofErr w:type="gramStart"/>
      <w:r w:rsidRPr="00D27E6A">
        <w:rPr>
          <w:color w:val="000000" w:themeColor="text1"/>
          <w:sz w:val="28"/>
          <w:szCs w:val="28"/>
        </w:rPr>
        <w:t>.</w:t>
      </w:r>
      <w:r w:rsidR="0090632D" w:rsidRPr="00D27E6A">
        <w:rPr>
          <w:color w:val="000000" w:themeColor="text1"/>
          <w:sz w:val="28"/>
          <w:szCs w:val="28"/>
        </w:rPr>
        <w:t>р</w:t>
      </w:r>
      <w:proofErr w:type="gramEnd"/>
      <w:r w:rsidR="0090632D" w:rsidRPr="00D27E6A">
        <w:rPr>
          <w:color w:val="000000" w:themeColor="text1"/>
          <w:sz w:val="28"/>
          <w:szCs w:val="28"/>
        </w:rPr>
        <w:t>уб</w:t>
      </w:r>
      <w:r w:rsidRPr="00D27E6A">
        <w:rPr>
          <w:color w:val="000000" w:themeColor="text1"/>
          <w:sz w:val="28"/>
          <w:szCs w:val="28"/>
        </w:rPr>
        <w:t>лей</w:t>
      </w:r>
      <w:r w:rsidR="0090632D" w:rsidRPr="00D27E6A">
        <w:rPr>
          <w:i/>
          <w:color w:val="000000" w:themeColor="text1"/>
          <w:sz w:val="28"/>
          <w:szCs w:val="28"/>
        </w:rPr>
        <w:t>., (уточненный план – 76</w:t>
      </w:r>
      <w:r w:rsidR="00933291" w:rsidRPr="00D27E6A">
        <w:rPr>
          <w:i/>
          <w:color w:val="000000" w:themeColor="text1"/>
          <w:sz w:val="28"/>
          <w:szCs w:val="28"/>
        </w:rPr>
        <w:t>,</w:t>
      </w:r>
      <w:r w:rsidR="0090632D" w:rsidRPr="00D27E6A">
        <w:rPr>
          <w:i/>
          <w:color w:val="000000" w:themeColor="text1"/>
          <w:sz w:val="28"/>
          <w:szCs w:val="28"/>
        </w:rPr>
        <w:t>6</w:t>
      </w:r>
      <w:r w:rsidR="00A31AA8" w:rsidRPr="00D27E6A">
        <w:rPr>
          <w:i/>
          <w:color w:val="000000" w:themeColor="text1"/>
          <w:sz w:val="28"/>
          <w:szCs w:val="28"/>
        </w:rPr>
        <w:t xml:space="preserve"> </w:t>
      </w:r>
      <w:r w:rsidR="00933291" w:rsidRPr="00D27E6A">
        <w:rPr>
          <w:i/>
          <w:color w:val="000000" w:themeColor="text1"/>
          <w:sz w:val="28"/>
          <w:szCs w:val="28"/>
        </w:rPr>
        <w:t>млн.рублей</w:t>
      </w:r>
      <w:r w:rsidR="0090632D" w:rsidRPr="00D27E6A">
        <w:rPr>
          <w:i/>
          <w:color w:val="000000" w:themeColor="text1"/>
          <w:sz w:val="28"/>
          <w:szCs w:val="28"/>
        </w:rPr>
        <w:t>).</w:t>
      </w:r>
      <w:r w:rsidR="0090632D" w:rsidRPr="00D27E6A">
        <w:rPr>
          <w:color w:val="000000" w:themeColor="text1"/>
          <w:sz w:val="28"/>
          <w:szCs w:val="28"/>
        </w:rPr>
        <w:t xml:space="preserve"> </w:t>
      </w:r>
    </w:p>
    <w:p w:rsidR="0090632D" w:rsidRPr="00D27E6A" w:rsidRDefault="000A3058" w:rsidP="0090632D">
      <w:pPr>
        <w:pStyle w:val="af3"/>
        <w:shd w:val="clear" w:color="auto" w:fill="FFFFFF"/>
        <w:spacing w:before="0" w:beforeAutospacing="0" w:after="96" w:afterAutospacing="0" w:line="270" w:lineRule="atLeast"/>
        <w:jc w:val="both"/>
        <w:rPr>
          <w:color w:val="000000" w:themeColor="text1"/>
          <w:sz w:val="28"/>
          <w:szCs w:val="28"/>
        </w:rPr>
      </w:pPr>
      <w:r w:rsidRPr="00D27E6A">
        <w:rPr>
          <w:color w:val="000000" w:themeColor="text1"/>
          <w:sz w:val="28"/>
          <w:szCs w:val="28"/>
        </w:rPr>
        <w:t xml:space="preserve">       </w:t>
      </w:r>
      <w:r w:rsidR="0090632D" w:rsidRPr="00D27E6A">
        <w:rPr>
          <w:color w:val="000000" w:themeColor="text1"/>
          <w:sz w:val="28"/>
          <w:szCs w:val="28"/>
        </w:rPr>
        <w:t xml:space="preserve">По сравнению с </w:t>
      </w:r>
      <w:r w:rsidR="00933291" w:rsidRPr="00D27E6A">
        <w:rPr>
          <w:color w:val="000000" w:themeColor="text1"/>
          <w:sz w:val="28"/>
          <w:szCs w:val="28"/>
        </w:rPr>
        <w:t xml:space="preserve"> 2017 годом</w:t>
      </w:r>
      <w:r w:rsidR="0090632D" w:rsidRPr="00D27E6A">
        <w:rPr>
          <w:color w:val="000000" w:themeColor="text1"/>
          <w:sz w:val="28"/>
          <w:szCs w:val="28"/>
        </w:rPr>
        <w:t xml:space="preserve"> </w:t>
      </w:r>
      <w:r w:rsidR="00185C21" w:rsidRPr="00D27E6A">
        <w:rPr>
          <w:color w:val="000000" w:themeColor="text1"/>
          <w:sz w:val="28"/>
          <w:szCs w:val="28"/>
        </w:rPr>
        <w:t xml:space="preserve">рост </w:t>
      </w:r>
      <w:r w:rsidRPr="00D27E6A">
        <w:rPr>
          <w:color w:val="000000" w:themeColor="text1"/>
          <w:sz w:val="28"/>
          <w:szCs w:val="28"/>
        </w:rPr>
        <w:t xml:space="preserve"> налоговых и неналоговых </w:t>
      </w:r>
      <w:r w:rsidR="00185C21" w:rsidRPr="00D27E6A">
        <w:rPr>
          <w:color w:val="000000" w:themeColor="text1"/>
          <w:sz w:val="28"/>
          <w:szCs w:val="28"/>
        </w:rPr>
        <w:t xml:space="preserve">доходов </w:t>
      </w:r>
      <w:r w:rsidRPr="00D27E6A">
        <w:rPr>
          <w:color w:val="000000" w:themeColor="text1"/>
          <w:sz w:val="28"/>
          <w:szCs w:val="28"/>
        </w:rPr>
        <w:t xml:space="preserve"> консолидированного бюджета </w:t>
      </w:r>
      <w:r w:rsidR="00933291" w:rsidRPr="00D27E6A">
        <w:rPr>
          <w:color w:val="000000" w:themeColor="text1"/>
          <w:sz w:val="28"/>
          <w:szCs w:val="28"/>
        </w:rPr>
        <w:t xml:space="preserve">составил </w:t>
      </w:r>
      <w:r w:rsidR="0090632D" w:rsidRPr="00D27E6A">
        <w:rPr>
          <w:color w:val="000000" w:themeColor="text1"/>
          <w:sz w:val="28"/>
          <w:szCs w:val="28"/>
        </w:rPr>
        <w:t xml:space="preserve"> 4</w:t>
      </w:r>
      <w:r w:rsidR="00196732" w:rsidRPr="00D27E6A">
        <w:rPr>
          <w:color w:val="000000" w:themeColor="text1"/>
          <w:sz w:val="28"/>
          <w:szCs w:val="28"/>
        </w:rPr>
        <w:t xml:space="preserve">,6 млн. рублей </w:t>
      </w:r>
      <w:proofErr w:type="gramStart"/>
      <w:r w:rsidR="00196732" w:rsidRPr="00D27E6A">
        <w:rPr>
          <w:i/>
          <w:color w:val="000000" w:themeColor="text1"/>
          <w:sz w:val="28"/>
          <w:szCs w:val="28"/>
        </w:rPr>
        <w:t>(</w:t>
      </w:r>
      <w:r w:rsidR="00933291" w:rsidRPr="00D27E6A">
        <w:rPr>
          <w:i/>
          <w:color w:val="000000" w:themeColor="text1"/>
          <w:sz w:val="28"/>
          <w:szCs w:val="28"/>
        </w:rPr>
        <w:t xml:space="preserve"> </w:t>
      </w:r>
      <w:proofErr w:type="gramEnd"/>
      <w:r w:rsidR="00933291" w:rsidRPr="00D27E6A">
        <w:rPr>
          <w:i/>
          <w:color w:val="000000" w:themeColor="text1"/>
          <w:sz w:val="28"/>
          <w:szCs w:val="28"/>
        </w:rPr>
        <w:t xml:space="preserve">или  </w:t>
      </w:r>
      <w:r w:rsidR="0090632D" w:rsidRPr="00D27E6A">
        <w:rPr>
          <w:i/>
          <w:color w:val="000000" w:themeColor="text1"/>
          <w:sz w:val="28"/>
          <w:szCs w:val="28"/>
        </w:rPr>
        <w:t xml:space="preserve"> 6,3%</w:t>
      </w:r>
      <w:r w:rsidR="00196732" w:rsidRPr="00D27E6A">
        <w:rPr>
          <w:i/>
          <w:color w:val="000000" w:themeColor="text1"/>
          <w:sz w:val="28"/>
          <w:szCs w:val="28"/>
        </w:rPr>
        <w:t>)</w:t>
      </w:r>
      <w:r w:rsidR="0090632D" w:rsidRPr="00D27E6A">
        <w:rPr>
          <w:i/>
          <w:color w:val="000000" w:themeColor="text1"/>
          <w:sz w:val="28"/>
          <w:szCs w:val="28"/>
        </w:rPr>
        <w:t>.</w:t>
      </w:r>
    </w:p>
    <w:p w:rsidR="0090632D" w:rsidRPr="00D27E6A" w:rsidRDefault="00933291" w:rsidP="00933291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96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 w:rsidRPr="00D27E6A">
        <w:rPr>
          <w:color w:val="000000" w:themeColor="text1"/>
          <w:sz w:val="28"/>
          <w:szCs w:val="28"/>
        </w:rPr>
        <w:t xml:space="preserve">      </w:t>
      </w:r>
      <w:r w:rsidR="0090632D" w:rsidRPr="00D27E6A">
        <w:rPr>
          <w:i/>
          <w:color w:val="000000" w:themeColor="text1"/>
          <w:sz w:val="28"/>
          <w:szCs w:val="28"/>
        </w:rPr>
        <w:t>По налоговым доходам консолидированный бюджет исполнен в сумме 64</w:t>
      </w:r>
      <w:r w:rsidRPr="00D27E6A">
        <w:rPr>
          <w:i/>
          <w:color w:val="000000" w:themeColor="text1"/>
          <w:sz w:val="28"/>
          <w:szCs w:val="28"/>
        </w:rPr>
        <w:t>,1 млн</w:t>
      </w:r>
      <w:proofErr w:type="gramStart"/>
      <w:r w:rsidRPr="00D27E6A">
        <w:rPr>
          <w:i/>
          <w:color w:val="000000" w:themeColor="text1"/>
          <w:sz w:val="28"/>
          <w:szCs w:val="28"/>
        </w:rPr>
        <w:t>.р</w:t>
      </w:r>
      <w:proofErr w:type="gramEnd"/>
      <w:r w:rsidRPr="00D27E6A">
        <w:rPr>
          <w:i/>
          <w:color w:val="000000" w:themeColor="text1"/>
          <w:sz w:val="28"/>
          <w:szCs w:val="28"/>
        </w:rPr>
        <w:t xml:space="preserve">ублей, </w:t>
      </w:r>
      <w:r w:rsidR="0090632D" w:rsidRPr="00D27E6A">
        <w:rPr>
          <w:i/>
          <w:color w:val="000000" w:themeColor="text1"/>
          <w:sz w:val="28"/>
          <w:szCs w:val="28"/>
        </w:rPr>
        <w:t>что составляет 102,7% к годовым бюджетным назначениям (уточненный план – 62</w:t>
      </w:r>
      <w:r w:rsidRPr="00D27E6A">
        <w:rPr>
          <w:i/>
          <w:color w:val="000000" w:themeColor="text1"/>
          <w:sz w:val="28"/>
          <w:szCs w:val="28"/>
        </w:rPr>
        <w:t>,4 млн</w:t>
      </w:r>
      <w:r w:rsidR="0090632D" w:rsidRPr="00D27E6A">
        <w:rPr>
          <w:i/>
          <w:color w:val="000000" w:themeColor="text1"/>
          <w:sz w:val="28"/>
          <w:szCs w:val="28"/>
        </w:rPr>
        <w:t>. руб</w:t>
      </w:r>
      <w:r w:rsidRPr="00D27E6A">
        <w:rPr>
          <w:i/>
          <w:color w:val="000000" w:themeColor="text1"/>
          <w:sz w:val="28"/>
          <w:szCs w:val="28"/>
        </w:rPr>
        <w:t>лей</w:t>
      </w:r>
      <w:r w:rsidR="0090632D" w:rsidRPr="00D27E6A">
        <w:rPr>
          <w:i/>
          <w:color w:val="000000" w:themeColor="text1"/>
          <w:sz w:val="28"/>
          <w:szCs w:val="28"/>
        </w:rPr>
        <w:t>). По сравнению с 2017 год</w:t>
      </w:r>
      <w:r w:rsidRPr="00D27E6A">
        <w:rPr>
          <w:i/>
          <w:color w:val="000000" w:themeColor="text1"/>
          <w:sz w:val="28"/>
          <w:szCs w:val="28"/>
        </w:rPr>
        <w:t xml:space="preserve">ом </w:t>
      </w:r>
      <w:r w:rsidRPr="00D27E6A">
        <w:rPr>
          <w:i/>
          <w:color w:val="000000" w:themeColor="text1"/>
          <w:sz w:val="28"/>
          <w:szCs w:val="28"/>
          <w:u w:val="single"/>
        </w:rPr>
        <w:t>налоговые доходы</w:t>
      </w:r>
      <w:r w:rsidRPr="00D27E6A">
        <w:rPr>
          <w:i/>
          <w:color w:val="000000" w:themeColor="text1"/>
          <w:sz w:val="28"/>
          <w:szCs w:val="28"/>
        </w:rPr>
        <w:t xml:space="preserve">  бюджета увеличились</w:t>
      </w:r>
      <w:r w:rsidR="000F56DF" w:rsidRPr="00D27E6A">
        <w:rPr>
          <w:i/>
          <w:color w:val="000000" w:themeColor="text1"/>
          <w:sz w:val="28"/>
          <w:szCs w:val="28"/>
        </w:rPr>
        <w:t xml:space="preserve"> на </w:t>
      </w:r>
      <w:r w:rsidR="0090632D" w:rsidRPr="00D27E6A">
        <w:rPr>
          <w:i/>
          <w:color w:val="000000" w:themeColor="text1"/>
          <w:sz w:val="28"/>
          <w:szCs w:val="28"/>
        </w:rPr>
        <w:t xml:space="preserve"> 4</w:t>
      </w:r>
      <w:r w:rsidRPr="00D27E6A">
        <w:rPr>
          <w:i/>
          <w:color w:val="000000" w:themeColor="text1"/>
          <w:sz w:val="28"/>
          <w:szCs w:val="28"/>
        </w:rPr>
        <w:t xml:space="preserve">,05млн. рублей </w:t>
      </w:r>
      <w:r w:rsidR="0090632D" w:rsidRPr="00D27E6A">
        <w:rPr>
          <w:i/>
          <w:color w:val="000000" w:themeColor="text1"/>
          <w:sz w:val="28"/>
          <w:szCs w:val="28"/>
        </w:rPr>
        <w:t xml:space="preserve"> или 6,8%. </w:t>
      </w:r>
    </w:p>
    <w:p w:rsidR="0090632D" w:rsidRPr="00D27E6A" w:rsidRDefault="00933291" w:rsidP="00933291">
      <w:pPr>
        <w:pStyle w:val="af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96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 w:rsidRPr="00D27E6A">
        <w:rPr>
          <w:i/>
          <w:color w:val="000000" w:themeColor="text1"/>
          <w:sz w:val="28"/>
          <w:szCs w:val="28"/>
        </w:rPr>
        <w:t xml:space="preserve">     </w:t>
      </w:r>
      <w:r w:rsidR="0090632D" w:rsidRPr="00D27E6A">
        <w:rPr>
          <w:i/>
          <w:color w:val="000000" w:themeColor="text1"/>
          <w:sz w:val="28"/>
          <w:szCs w:val="28"/>
        </w:rPr>
        <w:t>По неналоговым доходам за 2018 год консолидиров</w:t>
      </w:r>
      <w:r w:rsidRPr="00D27E6A">
        <w:rPr>
          <w:i/>
          <w:color w:val="000000" w:themeColor="text1"/>
          <w:sz w:val="28"/>
          <w:szCs w:val="28"/>
        </w:rPr>
        <w:t>анный бюджет исполнен в сумме 13,15 млн</w:t>
      </w:r>
      <w:r w:rsidR="0090632D" w:rsidRPr="00D27E6A">
        <w:rPr>
          <w:i/>
          <w:color w:val="000000" w:themeColor="text1"/>
          <w:sz w:val="28"/>
          <w:szCs w:val="28"/>
        </w:rPr>
        <w:t>. руб</w:t>
      </w:r>
      <w:r w:rsidRPr="00D27E6A">
        <w:rPr>
          <w:i/>
          <w:color w:val="000000" w:themeColor="text1"/>
          <w:sz w:val="28"/>
          <w:szCs w:val="28"/>
        </w:rPr>
        <w:t>лей</w:t>
      </w:r>
      <w:r w:rsidR="0090632D" w:rsidRPr="00D27E6A">
        <w:rPr>
          <w:i/>
          <w:color w:val="000000" w:themeColor="text1"/>
          <w:sz w:val="28"/>
          <w:szCs w:val="28"/>
        </w:rPr>
        <w:t>, что составляет 92,2% к уточненным годовым назначениям (план – 14</w:t>
      </w:r>
      <w:r w:rsidRPr="00D27E6A">
        <w:rPr>
          <w:i/>
          <w:color w:val="000000" w:themeColor="text1"/>
          <w:sz w:val="28"/>
          <w:szCs w:val="28"/>
        </w:rPr>
        <w:t>,26  млн. рублей</w:t>
      </w:r>
      <w:r w:rsidR="0090632D" w:rsidRPr="00D27E6A">
        <w:rPr>
          <w:i/>
          <w:color w:val="000000" w:themeColor="text1"/>
          <w:sz w:val="28"/>
          <w:szCs w:val="28"/>
        </w:rPr>
        <w:t xml:space="preserve">). По сравнению с </w:t>
      </w:r>
      <w:r w:rsidRPr="00D27E6A">
        <w:rPr>
          <w:i/>
          <w:color w:val="000000" w:themeColor="text1"/>
          <w:sz w:val="28"/>
          <w:szCs w:val="28"/>
        </w:rPr>
        <w:t xml:space="preserve">2017 годом </w:t>
      </w:r>
      <w:r w:rsidR="0090632D" w:rsidRPr="00D27E6A">
        <w:rPr>
          <w:i/>
          <w:color w:val="000000" w:themeColor="text1"/>
          <w:sz w:val="28"/>
          <w:szCs w:val="28"/>
        </w:rPr>
        <w:t xml:space="preserve"> </w:t>
      </w:r>
      <w:r w:rsidRPr="00D27E6A">
        <w:rPr>
          <w:i/>
          <w:color w:val="000000" w:themeColor="text1"/>
          <w:sz w:val="28"/>
          <w:szCs w:val="28"/>
        </w:rPr>
        <w:t xml:space="preserve">рост </w:t>
      </w:r>
      <w:r w:rsidRPr="00D27E6A">
        <w:rPr>
          <w:i/>
          <w:color w:val="000000" w:themeColor="text1"/>
          <w:sz w:val="28"/>
          <w:szCs w:val="28"/>
          <w:u w:val="single"/>
        </w:rPr>
        <w:t>неналоговых доходов</w:t>
      </w:r>
      <w:r w:rsidRPr="00D27E6A">
        <w:rPr>
          <w:i/>
          <w:color w:val="000000" w:themeColor="text1"/>
          <w:sz w:val="28"/>
          <w:szCs w:val="28"/>
        </w:rPr>
        <w:t xml:space="preserve"> составил </w:t>
      </w:r>
      <w:r w:rsidR="0090632D" w:rsidRPr="00D27E6A">
        <w:rPr>
          <w:i/>
          <w:color w:val="000000" w:themeColor="text1"/>
          <w:sz w:val="28"/>
          <w:szCs w:val="28"/>
        </w:rPr>
        <w:t xml:space="preserve">на </w:t>
      </w:r>
      <w:r w:rsidRPr="00D27E6A">
        <w:rPr>
          <w:i/>
          <w:color w:val="000000" w:themeColor="text1"/>
          <w:sz w:val="28"/>
          <w:szCs w:val="28"/>
        </w:rPr>
        <w:t>0,5млн</w:t>
      </w:r>
      <w:proofErr w:type="gramStart"/>
      <w:r w:rsidRPr="00D27E6A">
        <w:rPr>
          <w:i/>
          <w:color w:val="000000" w:themeColor="text1"/>
          <w:sz w:val="28"/>
          <w:szCs w:val="28"/>
        </w:rPr>
        <w:t>.р</w:t>
      </w:r>
      <w:proofErr w:type="gramEnd"/>
      <w:r w:rsidRPr="00D27E6A">
        <w:rPr>
          <w:i/>
          <w:color w:val="000000" w:themeColor="text1"/>
          <w:sz w:val="28"/>
          <w:szCs w:val="28"/>
        </w:rPr>
        <w:t>ублей</w:t>
      </w:r>
      <w:r w:rsidR="0090632D" w:rsidRPr="00D27E6A">
        <w:rPr>
          <w:i/>
          <w:color w:val="000000" w:themeColor="text1"/>
          <w:sz w:val="28"/>
          <w:szCs w:val="28"/>
        </w:rPr>
        <w:t xml:space="preserve">. или </w:t>
      </w:r>
      <w:r w:rsidRPr="00D27E6A">
        <w:rPr>
          <w:i/>
          <w:color w:val="000000" w:themeColor="text1"/>
          <w:sz w:val="28"/>
          <w:szCs w:val="28"/>
        </w:rPr>
        <w:t xml:space="preserve">  </w:t>
      </w:r>
      <w:r w:rsidR="0090632D" w:rsidRPr="00D27E6A">
        <w:rPr>
          <w:i/>
          <w:color w:val="000000" w:themeColor="text1"/>
          <w:sz w:val="28"/>
          <w:szCs w:val="28"/>
        </w:rPr>
        <w:t>4,0% .</w:t>
      </w:r>
    </w:p>
    <w:p w:rsidR="00D40F9A" w:rsidRPr="00D27E6A" w:rsidRDefault="0090632D" w:rsidP="00D40F9A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   </w:t>
      </w:r>
      <w:r w:rsidR="00AB248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Безвозмездные поступления в консолидированный бюджет Озинского муниципального рай</w:t>
      </w:r>
      <w:r w:rsidR="00CE284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она за 2018 год составили 330,6</w:t>
      </w:r>
      <w:r w:rsidR="00AB248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="00AB248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AB248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</w:t>
      </w:r>
      <w:r w:rsidR="00D40F9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E5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D40F9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99,2%</w:t>
      </w:r>
      <w:r w:rsidR="001C4E5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A3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48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годовым </w:t>
      </w:r>
      <w:r w:rsidR="00D40F9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бюджетным назначениям. Снижение безвозмездных поступлений за истекший период составило 2,4 млн</w:t>
      </w:r>
      <w:proofErr w:type="gramStart"/>
      <w:r w:rsidR="00D40F9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D40F9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ублей ( или 0,7%) к уровню 2017 года.</w:t>
      </w:r>
    </w:p>
    <w:p w:rsidR="00D40F9A" w:rsidRPr="00D27E6A" w:rsidRDefault="00D40F9A" w:rsidP="00AB2488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F9A" w:rsidRPr="00D27E6A" w:rsidRDefault="00D40F9A" w:rsidP="00D40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 2018 год в  консолидированный бюджет не перечислено 0,2 млн. рублей субвенций на финансовое обеспечение общеобразовательных учреждений и 1,7 млн</w:t>
      </w:r>
      <w:proofErr w:type="gram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ублей субсидий по проекту местных инициатив и программе по обеспечению жильем молодых семей.</w:t>
      </w:r>
    </w:p>
    <w:p w:rsidR="0090632D" w:rsidRPr="00D27E6A" w:rsidRDefault="0090632D" w:rsidP="00D40F9A">
      <w:pPr>
        <w:spacing w:after="0" w:line="1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Бюджетная обеспеченность района за счет собственных средств на душу населения за год </w:t>
      </w:r>
      <w:r w:rsidR="00CE284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увеличилась с начала года  на 8,9 %  и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4548 рублей/человека </w:t>
      </w:r>
      <w:r w:rsidR="00CE284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27E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 </w:t>
      </w:r>
      <w:proofErr w:type="gramEnd"/>
      <w:r w:rsidRPr="00D27E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4175 рублей/человека</w:t>
      </w:r>
      <w:r w:rsidR="00CE2843" w:rsidRPr="00D27E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 2017 году</w:t>
      </w:r>
      <w:r w:rsidRPr="00D27E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90632D" w:rsidRPr="00D27E6A" w:rsidRDefault="0090632D" w:rsidP="0090632D">
      <w:pPr>
        <w:pStyle w:val="13"/>
        <w:ind w:firstLine="708"/>
        <w:jc w:val="both"/>
        <w:rPr>
          <w:color w:val="000000" w:themeColor="text1"/>
          <w:sz w:val="28"/>
          <w:szCs w:val="28"/>
        </w:rPr>
      </w:pPr>
      <w:r w:rsidRPr="00D27E6A">
        <w:rPr>
          <w:b/>
          <w:bCs/>
          <w:color w:val="000000" w:themeColor="text1"/>
          <w:sz w:val="28"/>
          <w:szCs w:val="28"/>
          <w:u w:val="single"/>
        </w:rPr>
        <w:t>Расходная часть</w:t>
      </w:r>
      <w:r w:rsidRPr="00D27E6A">
        <w:rPr>
          <w:color w:val="000000" w:themeColor="text1"/>
          <w:sz w:val="28"/>
          <w:szCs w:val="28"/>
        </w:rPr>
        <w:t xml:space="preserve"> консолидированного бюджета муниципального района за 2018 год</w:t>
      </w:r>
      <w:r w:rsidR="005044C1" w:rsidRPr="00D27E6A">
        <w:rPr>
          <w:color w:val="000000" w:themeColor="text1"/>
          <w:sz w:val="28"/>
          <w:szCs w:val="28"/>
        </w:rPr>
        <w:t xml:space="preserve"> </w:t>
      </w:r>
      <w:r w:rsidRPr="00D27E6A">
        <w:rPr>
          <w:color w:val="000000" w:themeColor="text1"/>
          <w:sz w:val="28"/>
          <w:szCs w:val="28"/>
        </w:rPr>
        <w:t xml:space="preserve"> исполнена в сумме 410</w:t>
      </w:r>
      <w:r w:rsidR="000E7224" w:rsidRPr="00D27E6A">
        <w:rPr>
          <w:color w:val="000000" w:themeColor="text1"/>
          <w:sz w:val="28"/>
          <w:szCs w:val="28"/>
        </w:rPr>
        <w:t>,8 млн.</w:t>
      </w:r>
      <w:r w:rsidRPr="00D27E6A">
        <w:rPr>
          <w:color w:val="000000" w:themeColor="text1"/>
          <w:sz w:val="28"/>
          <w:szCs w:val="28"/>
        </w:rPr>
        <w:t xml:space="preserve"> рублей, с уменьшением к 2017 году на 0,6% или 2</w:t>
      </w:r>
      <w:r w:rsidR="000E7224" w:rsidRPr="00D27E6A">
        <w:rPr>
          <w:color w:val="000000" w:themeColor="text1"/>
          <w:sz w:val="28"/>
          <w:szCs w:val="28"/>
        </w:rPr>
        <w:t>,</w:t>
      </w:r>
      <w:r w:rsidRPr="00D27E6A">
        <w:rPr>
          <w:color w:val="000000" w:themeColor="text1"/>
          <w:sz w:val="28"/>
          <w:szCs w:val="28"/>
        </w:rPr>
        <w:t>5</w:t>
      </w:r>
      <w:r w:rsidR="000E7224" w:rsidRPr="00D27E6A">
        <w:rPr>
          <w:color w:val="000000" w:themeColor="text1"/>
          <w:sz w:val="28"/>
          <w:szCs w:val="28"/>
        </w:rPr>
        <w:t xml:space="preserve"> млн</w:t>
      </w:r>
      <w:proofErr w:type="gramStart"/>
      <w:r w:rsidR="000E7224" w:rsidRPr="00D27E6A">
        <w:rPr>
          <w:color w:val="000000" w:themeColor="text1"/>
          <w:sz w:val="28"/>
          <w:szCs w:val="28"/>
        </w:rPr>
        <w:t>.</w:t>
      </w:r>
      <w:r w:rsidRPr="00D27E6A">
        <w:rPr>
          <w:color w:val="000000" w:themeColor="text1"/>
          <w:sz w:val="28"/>
          <w:szCs w:val="28"/>
        </w:rPr>
        <w:t>р</w:t>
      </w:r>
      <w:proofErr w:type="gramEnd"/>
      <w:r w:rsidRPr="00D27E6A">
        <w:rPr>
          <w:color w:val="000000" w:themeColor="text1"/>
          <w:sz w:val="28"/>
          <w:szCs w:val="28"/>
        </w:rPr>
        <w:t xml:space="preserve">ублей. </w:t>
      </w:r>
    </w:p>
    <w:p w:rsidR="0090632D" w:rsidRPr="00D27E6A" w:rsidRDefault="0090632D" w:rsidP="0090632D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Консолидированный бюджет муниципального района 2018 года социально ориентирован,  328</w:t>
      </w:r>
      <w:r w:rsidR="005044C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,15 млн.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рублей,</w:t>
      </w:r>
      <w:r w:rsidR="005044C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 79,9% всех  расходов бюджета направлено на социальную сферу.</w:t>
      </w:r>
    </w:p>
    <w:p w:rsidR="0090632D" w:rsidRPr="00D27E6A" w:rsidRDefault="0090632D" w:rsidP="009063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(Удельный вес расходов на общегосударственные вопросы составил 10,8 %, на жилищно-коммунальное хозяйство –3,8 %, по разделу «Социальная политика» - 1,8 %. Доля расходов на выплату заработной платы с начислениями и оплату топливно-энергетических ресурсов составила в общей сумме расходов консолидированного бюджета 62,7 %.)</w:t>
      </w:r>
    </w:p>
    <w:p w:rsidR="008C0EAA" w:rsidRPr="00D27E6A" w:rsidRDefault="00B439DB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мероприятий направленных на пополнение доходной части бюджета осуществлялась работа межведомственной  комиссий по  контролю за поступлением сре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дств в б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юджет и во внебюджетные фонды, а также рабочей группы по</w:t>
      </w:r>
      <w:r w:rsidR="00841BD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легализации трудовых отношений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 По ит</w:t>
      </w:r>
      <w:r w:rsidR="00465F7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огам работы </w:t>
      </w:r>
      <w:r w:rsidR="007B06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комиссий</w:t>
      </w:r>
      <w:r w:rsidR="00465F7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собрано 1,03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r w:rsidR="00FA0A8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 что составляет 94% от размера взятых</w:t>
      </w:r>
      <w:r w:rsidR="007B06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0A8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обязательств.</w:t>
      </w:r>
    </w:p>
    <w:p w:rsidR="008C0EAA" w:rsidRPr="00D27E6A" w:rsidRDefault="00B439DB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A0A8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FA0A8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9D66C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бюджет в размере 407,7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 </w:t>
      </w:r>
      <w:r w:rsidR="009D66C1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(99,5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% к уровн</w:t>
      </w:r>
      <w:r w:rsidR="00FA0A8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ю утвержденного бюджета  на 2018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г.)</w:t>
      </w:r>
      <w:r w:rsidR="009D66C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тем, что преобладающую долю в объеме собственных доходов консолидированного бюджета занимает НДФЛ, </w:t>
      </w:r>
      <w:r w:rsidR="009D66C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2019 году будет продолжена работа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</w:t>
      </w:r>
      <w:r w:rsidR="009D66C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выявление и легализацию неоформленных трудовых отношений,  </w:t>
      </w:r>
      <w:r w:rsidR="009815E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контроля, направленного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увеличение налоговых, неналоговых  поступлений  в доходную часть бюджета. </w:t>
      </w:r>
    </w:p>
    <w:p w:rsidR="00723442" w:rsidRPr="00D27E6A" w:rsidRDefault="00723442" w:rsidP="00A64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целях недопущения снижения доходной части консолидированного бюджета </w:t>
      </w:r>
      <w:r w:rsidR="006370E3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82C18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 счет</w:t>
      </w:r>
      <w:r w:rsidR="00A64A5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налоговых поступлений, связанных с предоставлением налоговых вычетов </w:t>
      </w:r>
      <w:r w:rsidR="006370E3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 покупку ККТ</w:t>
      </w:r>
      <w:r w:rsidR="00A64A5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размере 18,0 тыс</w:t>
      </w:r>
      <w:proofErr w:type="gramStart"/>
      <w:r w:rsidR="00A64A5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.р</w:t>
      </w:r>
      <w:proofErr w:type="gramEnd"/>
      <w:r w:rsidR="00A64A5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ублей на  каждого налогоплательщика , утвержденных  Федеральным законом № 349-ФЗ</w:t>
      </w:r>
      <w:r w:rsidR="00047377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A64A5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2019 год заложено увеличение </w:t>
      </w:r>
      <w:r w:rsidR="00AA40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коэффициента </w:t>
      </w:r>
      <w:r w:rsidR="00A64A5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К2</w:t>
      </w:r>
      <w:r w:rsidR="00AA40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используемого при расчете налогов,</w:t>
      </w:r>
      <w:r w:rsidR="00A64A5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утверждаемого на местном уровне </w:t>
      </w:r>
      <w:r w:rsidR="00047377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среднем на </w:t>
      </w:r>
      <w:r w:rsidR="00A64A5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20%</w:t>
      </w:r>
      <w:r w:rsidR="00047377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6370E3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Данная мера позволит сократить риск  снижения уровня налоговых поступлений доходной части консолидированного бюджета</w:t>
      </w:r>
      <w:r w:rsidR="0024133A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(мероприятия по увеличению К2 направлены мин</w:t>
      </w:r>
      <w:proofErr w:type="gramStart"/>
      <w:r w:rsidR="0024133A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.э</w:t>
      </w:r>
      <w:proofErr w:type="gramEnd"/>
      <w:r w:rsidR="0024133A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коном Саратовской области в целях «оздоровления муниципальных финансов)</w:t>
      </w:r>
      <w:r w:rsidR="00047377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1C24DB" w:rsidRPr="00D27E6A" w:rsidRDefault="00655F62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439DB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87F3C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41BDD" w:rsidRPr="00D27E6A" w:rsidRDefault="00387F3C" w:rsidP="00841BDD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D27E6A">
        <w:rPr>
          <w:color w:val="000000" w:themeColor="text1"/>
          <w:sz w:val="28"/>
          <w:szCs w:val="28"/>
        </w:rPr>
        <w:t xml:space="preserve">  </w:t>
      </w:r>
      <w:r w:rsidR="00841BDD" w:rsidRPr="00D27E6A">
        <w:rPr>
          <w:color w:val="000000" w:themeColor="text1"/>
          <w:sz w:val="28"/>
          <w:szCs w:val="28"/>
        </w:rPr>
        <w:t xml:space="preserve">    В целях увеличения неналоговых поступлений  в доходную ч</w:t>
      </w:r>
      <w:r w:rsidR="00F047AA" w:rsidRPr="00D27E6A">
        <w:rPr>
          <w:color w:val="000000" w:themeColor="text1"/>
          <w:sz w:val="28"/>
          <w:szCs w:val="28"/>
        </w:rPr>
        <w:t>асть консолидированного бюджета</w:t>
      </w:r>
      <w:r w:rsidR="00841BDD" w:rsidRPr="00D27E6A">
        <w:rPr>
          <w:color w:val="000000" w:themeColor="text1"/>
          <w:sz w:val="28"/>
          <w:szCs w:val="28"/>
        </w:rPr>
        <w:t xml:space="preserve">, большое внимание </w:t>
      </w:r>
      <w:r w:rsidR="00F047AA" w:rsidRPr="00D27E6A">
        <w:rPr>
          <w:color w:val="000000" w:themeColor="text1"/>
          <w:sz w:val="28"/>
          <w:szCs w:val="28"/>
        </w:rPr>
        <w:t xml:space="preserve"> в 2018 году </w:t>
      </w:r>
      <w:r w:rsidR="00841BDD" w:rsidRPr="00D27E6A">
        <w:rPr>
          <w:color w:val="000000" w:themeColor="text1"/>
          <w:sz w:val="28"/>
          <w:szCs w:val="28"/>
        </w:rPr>
        <w:t xml:space="preserve"> было уделено  вопросам  эффективного управле</w:t>
      </w:r>
      <w:r w:rsidR="00B957F5" w:rsidRPr="00D27E6A">
        <w:rPr>
          <w:color w:val="000000" w:themeColor="text1"/>
          <w:sz w:val="28"/>
          <w:szCs w:val="28"/>
        </w:rPr>
        <w:t>ния и распоряжения муниципального</w:t>
      </w:r>
      <w:r w:rsidR="00841BDD" w:rsidRPr="00D27E6A">
        <w:rPr>
          <w:color w:val="000000" w:themeColor="text1"/>
          <w:sz w:val="28"/>
          <w:szCs w:val="28"/>
        </w:rPr>
        <w:t xml:space="preserve"> </w:t>
      </w:r>
      <w:r w:rsidR="00B957F5" w:rsidRPr="00D27E6A">
        <w:rPr>
          <w:color w:val="000000" w:themeColor="text1"/>
          <w:sz w:val="28"/>
          <w:szCs w:val="28"/>
        </w:rPr>
        <w:t>имущества</w:t>
      </w:r>
      <w:r w:rsidR="00841BDD" w:rsidRPr="00D27E6A">
        <w:rPr>
          <w:color w:val="000000" w:themeColor="text1"/>
          <w:sz w:val="28"/>
          <w:szCs w:val="28"/>
        </w:rPr>
        <w:t xml:space="preserve"> и земельными ресурсами. </w:t>
      </w:r>
    </w:p>
    <w:p w:rsidR="00841BDD" w:rsidRPr="00D27E6A" w:rsidRDefault="00841BDD" w:rsidP="00841BDD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D27E6A">
        <w:rPr>
          <w:color w:val="000000" w:themeColor="text1"/>
          <w:sz w:val="28"/>
          <w:szCs w:val="28"/>
        </w:rPr>
        <w:t xml:space="preserve">   </w:t>
      </w:r>
      <w:r w:rsidR="00F047AA" w:rsidRPr="00D27E6A">
        <w:rPr>
          <w:color w:val="000000" w:themeColor="text1"/>
          <w:sz w:val="28"/>
          <w:szCs w:val="28"/>
        </w:rPr>
        <w:t xml:space="preserve">За прошедший год  </w:t>
      </w:r>
      <w:r w:rsidRPr="00D27E6A">
        <w:rPr>
          <w:color w:val="000000" w:themeColor="text1"/>
          <w:sz w:val="28"/>
          <w:szCs w:val="28"/>
        </w:rPr>
        <w:t>в консолидированный бюджет муниципального района от использования и приватизации муниципального имущества и земли поступило доходов на сумму 10,9 млн. рублей</w:t>
      </w:r>
      <w:r w:rsidRPr="00D27E6A">
        <w:rPr>
          <w:color w:val="000000" w:themeColor="text1"/>
          <w:sz w:val="28"/>
          <w:szCs w:val="28"/>
          <w:shd w:val="clear" w:color="auto" w:fill="FFFFFF"/>
        </w:rPr>
        <w:t>, что на 58,3 % превышает уровень 2017 года.</w:t>
      </w:r>
    </w:p>
    <w:p w:rsidR="00841BDD" w:rsidRPr="00D27E6A" w:rsidRDefault="00841BDD" w:rsidP="00841BDD">
      <w:pPr>
        <w:pStyle w:val="af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D27E6A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 Доля доходов от использования и приватизации муниципального имущества, включая земельные участки, в объеме неналоговых доходов составила </w:t>
      </w:r>
      <w:r w:rsidR="00F047AA" w:rsidRPr="00D27E6A">
        <w:rPr>
          <w:color w:val="000000" w:themeColor="text1"/>
          <w:sz w:val="28"/>
          <w:szCs w:val="28"/>
          <w:shd w:val="clear" w:color="auto" w:fill="FFFFFF"/>
        </w:rPr>
        <w:t xml:space="preserve">свыше </w:t>
      </w:r>
      <w:r w:rsidRPr="00D27E6A">
        <w:rPr>
          <w:color w:val="000000" w:themeColor="text1"/>
          <w:sz w:val="28"/>
          <w:szCs w:val="28"/>
          <w:shd w:val="clear" w:color="auto" w:fill="FFFFFF"/>
        </w:rPr>
        <w:t xml:space="preserve">80,0 %, а в общем объеме налоговых и неналоговых доходов – почти 15,0 %. </w:t>
      </w:r>
    </w:p>
    <w:p w:rsidR="00841BDD" w:rsidRPr="00D27E6A" w:rsidRDefault="00841BDD" w:rsidP="00841BDD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7E6A">
        <w:rPr>
          <w:b/>
          <w:color w:val="000000" w:themeColor="text1"/>
          <w:sz w:val="28"/>
          <w:szCs w:val="28"/>
        </w:rPr>
        <w:t xml:space="preserve">    </w:t>
      </w:r>
      <w:r w:rsidRPr="00D27E6A">
        <w:rPr>
          <w:color w:val="000000" w:themeColor="text1"/>
          <w:sz w:val="28"/>
          <w:szCs w:val="28"/>
        </w:rPr>
        <w:t>Одним из наиболее стабильных источников неналоговых доходов</w:t>
      </w:r>
      <w:r w:rsidRPr="00D27E6A">
        <w:rPr>
          <w:b/>
          <w:color w:val="000000" w:themeColor="text1"/>
          <w:sz w:val="28"/>
          <w:szCs w:val="28"/>
        </w:rPr>
        <w:t xml:space="preserve"> </w:t>
      </w:r>
      <w:r w:rsidRPr="00D27E6A">
        <w:rPr>
          <w:color w:val="000000" w:themeColor="text1"/>
          <w:sz w:val="28"/>
          <w:szCs w:val="28"/>
        </w:rPr>
        <w:t>является арендная плата.</w:t>
      </w:r>
    </w:p>
    <w:p w:rsidR="00841BDD" w:rsidRPr="00D27E6A" w:rsidRDefault="00841BDD" w:rsidP="00841BDD">
      <w:pPr>
        <w:pStyle w:val="af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настоящее время в  арендном обороте находится 580 земельных участков различных категорий общей площадью 70,3 тыс. га и 68 объектов движимого и недвижимого имущества.   </w:t>
      </w:r>
    </w:p>
    <w:p w:rsidR="00841BDD" w:rsidRPr="00D27E6A" w:rsidRDefault="00841BDD" w:rsidP="00841B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отметить, что ежегодно растет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 на предоставление в пользование, на правах аренды земельных участков. Так, только в 2018 году в соответствии с вновь заключенными договорами аренды вовлечено в экономический оборот более 60 земельных участков из земель всех категорий.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</w:p>
    <w:p w:rsidR="00841BDD" w:rsidRPr="00D27E6A" w:rsidRDefault="00841BDD" w:rsidP="00841B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В доход бюджета за отчетный год от аренды муниципального имущества и земельных участков поступило свыше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7,0 млн. рублей, что в полном объеме обеспечило исполнение годовых бюджетных назначений.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41BDD" w:rsidRPr="00D27E6A" w:rsidRDefault="00841BDD" w:rsidP="00841BDD">
      <w:pPr>
        <w:pStyle w:val="af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Для пополнения доходной части консолидированного бюджета муниципального района в течение прошедшего года проводились мероприятия по вовлечению в оборот свободных объектов недвижимости и земельных участков посредством их продажи. </w:t>
      </w:r>
    </w:p>
    <w:p w:rsidR="00B957F5" w:rsidRPr="00D27E6A" w:rsidRDefault="00841BDD" w:rsidP="00B957F5">
      <w:pPr>
        <w:pStyle w:val="af4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957F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программы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приватизации, в 2018 году проведены торги в отношении  3 объектов движимого и недвижимого имущества</w:t>
      </w:r>
      <w:r w:rsidR="00B957F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проведения торгов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реализовано одно</w:t>
      </w:r>
      <w:r w:rsidR="00B957F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нежилое здание в р. п. Озинки.</w:t>
      </w:r>
    </w:p>
    <w:p w:rsidR="00841BDD" w:rsidRPr="00D27E6A" w:rsidRDefault="00B957F5" w:rsidP="00B957F5">
      <w:pPr>
        <w:pStyle w:val="af4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</w:t>
      </w:r>
      <w:r w:rsidR="00841BD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отношении 2 оставшихся объектов торги признаны несостоявшимися в связи с отсутствием заявок. </w:t>
      </w:r>
    </w:p>
    <w:p w:rsidR="00841BDD" w:rsidRPr="00D27E6A" w:rsidRDefault="00841BDD" w:rsidP="00B957F5">
      <w:pPr>
        <w:pStyle w:val="af4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целях приватизации объектов жилищного фонда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отчетном году из состава муниципальной казны в собственность граждан передано 15 объектов жилищного фонда, что обеспечивает рост поступлений в бюджеты поселений, входящих</w:t>
      </w:r>
      <w:r w:rsidR="00AB60E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муниципального района и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налога на имущество физических лиц.</w:t>
      </w:r>
    </w:p>
    <w:p w:rsidR="00841BDD" w:rsidRPr="00D27E6A" w:rsidRDefault="00841BDD" w:rsidP="00AB60E2">
      <w:pPr>
        <w:pStyle w:val="af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</w:t>
      </w:r>
      <w:proofErr w:type="gramStart"/>
      <w:r w:rsidR="00AB60E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 рамках  мероприятий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продаже земельных участков по результатам торгов в собственность физических и юридических лиц реализовано 4 земельных участка,  без проведения торгов, в порядке выкупа, в собственность граждан передано 50 земельных участков, на которых расположены объекты недвижимости, находящиеся в их собственности, 4 земельных участка предоставлено в постоянное (бессрочное) пользование: один - ГУЗ «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Озинская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районная больница» для размещения модульного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ФАПа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 3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муниципальным образованиям, для организации ритуальной деятельности. </w:t>
      </w:r>
    </w:p>
    <w:p w:rsidR="00841BDD" w:rsidRPr="00D27E6A" w:rsidRDefault="00841BDD" w:rsidP="00CB3AF6">
      <w:pPr>
        <w:pStyle w:val="af4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A118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проведенных мероприятий более чем на 400,0 тыс. кв.м. увеличилась доля площади земельных участков, являющихся объектами налогообложения земельным налогом.</w:t>
      </w:r>
    </w:p>
    <w:p w:rsidR="00841BDD" w:rsidRPr="00D27E6A" w:rsidRDefault="00841BDD" w:rsidP="00CB3AF6">
      <w:pPr>
        <w:pStyle w:val="af4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Общий объем поступлений собственных средств от приватизации муниципального имущества, включая земельные участки, составил за отчетный год 3,8 млн. рублей.   К уровню 2017 года поступления в бюджет по данному источнику доходов выросли  в 3,2 раза.    </w:t>
      </w:r>
    </w:p>
    <w:p w:rsidR="00841BDD" w:rsidRPr="00D27E6A" w:rsidRDefault="00841BDD" w:rsidP="00CB3AF6">
      <w:pPr>
        <w:pStyle w:val="af4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</w:t>
      </w:r>
      <w:r w:rsidR="00BA118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исполнения годовых бюджетных назначений по неналоговым доходам осуществляется постоянный 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полнотой и своевременностью перечисления в  бюджет арендных платежей от использования муниципального имущества и  земельных участков.</w:t>
      </w:r>
      <w:r w:rsidR="00BA118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сожалению, имеют место случаи неисполнения или ненадлежащего исполнения арендаторами договорных обязательств в части своевременной уплаты арендной платы и как следствие образование задолженности по арендным платежам. </w:t>
      </w:r>
    </w:p>
    <w:p w:rsidR="00841BDD" w:rsidRPr="00D27E6A" w:rsidRDefault="00841BDD" w:rsidP="00CB3AF6">
      <w:pPr>
        <w:pStyle w:val="af4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B596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координации работы с должниками  в отчетном году проведено 5 заседаний постоянно-действующей межведомственной комиссии по 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контролю за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поступлением в бюджет неналоговых доходов от использования имущества.   </w:t>
      </w:r>
    </w:p>
    <w:p w:rsidR="00841BDD" w:rsidRPr="00D27E6A" w:rsidRDefault="00841BDD" w:rsidP="00CB596F">
      <w:pPr>
        <w:pStyle w:val="af4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 результатам МВК злостным неплательщикам арендной платы направлено 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12 претензий о добровольном погашении задолженности на сумму 1,3 млн. рублей, в отношении 2 арендаторов Арбитражным судом вынесено решение о </w:t>
      </w:r>
      <w:proofErr w:type="spellStart"/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ринудительном</w:t>
      </w:r>
      <w:proofErr w:type="spellEnd"/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взыскании задолженности за использование муниципального имущества на общую сумму 336,0 тыс. рублей.</w:t>
      </w:r>
    </w:p>
    <w:p w:rsidR="00841BDD" w:rsidRPr="00D27E6A" w:rsidRDefault="00841BDD" w:rsidP="00EB7566">
      <w:pPr>
        <w:pStyle w:val="af4"/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В результате в досудебном порядке погашено 957,2 тыс. рублей, в порядке добровольного исполнения решения суда, вынесенного в 2017 году, погашено 905,5 тыс. рублей, взыскано судебными приставами в порядке принудительного исполнения решения суда – 6 (Шесть) рублей 80 копеек.  </w:t>
      </w:r>
    </w:p>
    <w:p w:rsidR="00F55FAD" w:rsidRDefault="00841BDD" w:rsidP="00F55FAD">
      <w:pPr>
        <w:pStyle w:val="af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Данные меры позволили привлечь в консолидированный бюджет муниципального района за отчетный год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1,9 млн. рублей неналоговых доходов или 100,0 % к взятым обязательствам.</w:t>
      </w:r>
    </w:p>
    <w:p w:rsidR="00841BDD" w:rsidRPr="00D27E6A" w:rsidRDefault="00EB7566" w:rsidP="00F55FAD">
      <w:pPr>
        <w:pStyle w:val="af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841BD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рационального использования муниципального имущества в 2018 году из собственности Озинского муниципального района в региональную собственность и собственность поселений, входящих в состав муниципального района, передано 36 объектов движимого и недвижимого имущества (сети водоснабжения и хозяйственно-бытовая канализация п. Ветеран, тепловые сети по ул. Большевистская, 37, нежилое здание, предназначенное для размещения </w:t>
      </w:r>
      <w:proofErr w:type="spellStart"/>
      <w:r w:rsidR="00841BD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ФАПа</w:t>
      </w:r>
      <w:proofErr w:type="spellEnd"/>
      <w:r w:rsidR="00841BD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с. Солянка переданы в региональную собственность, 31 объект</w:t>
      </w:r>
      <w:proofErr w:type="gramEnd"/>
      <w:r w:rsidR="00841BD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водоснабжения, трактор с косилкой и погрузчиком – в собственность Урожайного, </w:t>
      </w:r>
      <w:proofErr w:type="spellStart"/>
      <w:r w:rsidR="00841BD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Чалыклинского</w:t>
      </w:r>
      <w:proofErr w:type="spellEnd"/>
      <w:r w:rsidR="00841BD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41BD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Пигаревского</w:t>
      </w:r>
      <w:proofErr w:type="spellEnd"/>
      <w:r w:rsidR="00841BD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Озинского муниципальных образований). </w:t>
      </w:r>
    </w:p>
    <w:p w:rsidR="00841BDD" w:rsidRPr="00D27E6A" w:rsidRDefault="00841BDD" w:rsidP="00841B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муниципальную собственность  из государственной собственности Саратовской области приняты: спортивная площадка, построенная благодаря В.В. Володину, 2 транспортных средства – школьные автобусы для перевозки детей, переданные в оперативное управление  учреждениям образования.</w:t>
      </w:r>
    </w:p>
    <w:p w:rsidR="00841BDD" w:rsidRPr="00D27E6A" w:rsidRDefault="00841BDD" w:rsidP="00841BDD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7E6A">
        <w:rPr>
          <w:color w:val="000000" w:themeColor="text1"/>
          <w:sz w:val="28"/>
          <w:szCs w:val="28"/>
        </w:rPr>
        <w:t xml:space="preserve">    </w:t>
      </w:r>
      <w:proofErr w:type="gramStart"/>
      <w:r w:rsidRPr="00D27E6A">
        <w:rPr>
          <w:color w:val="000000" w:themeColor="text1"/>
          <w:sz w:val="28"/>
          <w:szCs w:val="28"/>
        </w:rPr>
        <w:t xml:space="preserve">В соответствии с требованиями, установленными распоряжением Правительства области от 27.02.2017 года № 41-Пр по внедрению целевой модели «Постановка на кадастровый учет земельных участков и объектов недвижимого имущества», проводились работы по постановке границ населенных пунктов, входящих в состав муниципального района, и границ территориальных зон, содержащихся в утвержденных правилах землепользования и застройки, на государственный кадастровый учет и внесению сведений в ЕГРН. </w:t>
      </w:r>
      <w:proofErr w:type="gramEnd"/>
    </w:p>
    <w:p w:rsidR="00841BDD" w:rsidRPr="00D27E6A" w:rsidRDefault="00841BDD" w:rsidP="00841BDD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27E6A">
        <w:rPr>
          <w:color w:val="000000" w:themeColor="text1"/>
          <w:sz w:val="28"/>
          <w:szCs w:val="28"/>
        </w:rPr>
        <w:lastRenderedPageBreak/>
        <w:t xml:space="preserve">    Несмотря на трудности, хочу отметить, что нам удалось не только достичь исполнения целевых показателей, установленных на 2018 год, но и превысить их: по границам населенных пунктов – на 0,8 %, по границам территориальных зон – в 2,3 раза. </w:t>
      </w:r>
    </w:p>
    <w:p w:rsidR="00841BDD" w:rsidRPr="00D27E6A" w:rsidRDefault="00841BDD" w:rsidP="00841BDD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27E6A">
        <w:rPr>
          <w:color w:val="000000" w:themeColor="text1"/>
          <w:sz w:val="28"/>
          <w:szCs w:val="28"/>
          <w:shd w:val="clear" w:color="auto" w:fill="FFFFFF"/>
        </w:rPr>
        <w:t xml:space="preserve">     Одной из основных задач в области земельно-имущественных отношений было и остается –  вовлечение  в хозяйственный и экономический оборот неиспользуемых земель сельскохозяйственного назначения, продолжение работ по выявлению невостребованных земельных долей и признанию на них права муниципальной собственности. </w:t>
      </w:r>
    </w:p>
    <w:p w:rsidR="00841BDD" w:rsidRPr="00D27E6A" w:rsidRDefault="00841BDD" w:rsidP="00841BDD">
      <w:pPr>
        <w:pStyle w:val="af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D27E6A">
        <w:rPr>
          <w:color w:val="000000" w:themeColor="text1"/>
          <w:sz w:val="28"/>
          <w:szCs w:val="28"/>
          <w:shd w:val="clear" w:color="auto" w:fill="FFFFFF"/>
        </w:rPr>
        <w:t xml:space="preserve">    Для достижения данных задач в течение 2018 года осуществлялись следующие мероприятия:</w:t>
      </w:r>
    </w:p>
    <w:p w:rsidR="00841BDD" w:rsidRPr="00D27E6A" w:rsidRDefault="00841BDD" w:rsidP="00841BDD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27E6A">
        <w:rPr>
          <w:i/>
          <w:color w:val="000000" w:themeColor="text1"/>
          <w:sz w:val="28"/>
          <w:szCs w:val="28"/>
        </w:rPr>
        <w:t xml:space="preserve">    </w:t>
      </w:r>
      <w:r w:rsidRPr="00D27E6A">
        <w:rPr>
          <w:color w:val="000000" w:themeColor="text1"/>
          <w:sz w:val="28"/>
          <w:szCs w:val="28"/>
        </w:rPr>
        <w:t xml:space="preserve">В целях вовлечения неиспользуемых земель </w:t>
      </w:r>
      <w:proofErr w:type="spellStart"/>
      <w:r w:rsidRPr="00D27E6A">
        <w:rPr>
          <w:color w:val="000000" w:themeColor="text1"/>
          <w:sz w:val="28"/>
          <w:szCs w:val="28"/>
        </w:rPr>
        <w:t>сельхозназначения</w:t>
      </w:r>
      <w:proofErr w:type="spellEnd"/>
      <w:r w:rsidRPr="00D27E6A">
        <w:rPr>
          <w:color w:val="000000" w:themeColor="text1"/>
          <w:sz w:val="28"/>
          <w:szCs w:val="28"/>
        </w:rPr>
        <w:t xml:space="preserve"> в экономический оборот</w:t>
      </w:r>
      <w:r w:rsidRPr="00D27E6A">
        <w:rPr>
          <w:b/>
          <w:color w:val="000000" w:themeColor="text1"/>
          <w:sz w:val="28"/>
          <w:szCs w:val="28"/>
        </w:rPr>
        <w:t xml:space="preserve"> </w:t>
      </w:r>
      <w:r w:rsidRPr="00D27E6A">
        <w:rPr>
          <w:color w:val="000000" w:themeColor="text1"/>
          <w:sz w:val="28"/>
          <w:szCs w:val="28"/>
        </w:rPr>
        <w:t xml:space="preserve">органами местного самоуправления проводилась разъяснительная работа среди населения о необходимости оформления земельных долей, осуществлялся постоянный </w:t>
      </w:r>
      <w:proofErr w:type="gramStart"/>
      <w:r w:rsidRPr="00D27E6A">
        <w:rPr>
          <w:color w:val="000000" w:themeColor="text1"/>
          <w:sz w:val="28"/>
          <w:szCs w:val="28"/>
        </w:rPr>
        <w:t>контроль за</w:t>
      </w:r>
      <w:proofErr w:type="gramEnd"/>
      <w:r w:rsidRPr="00D27E6A">
        <w:rPr>
          <w:color w:val="000000" w:themeColor="text1"/>
          <w:sz w:val="28"/>
          <w:szCs w:val="28"/>
        </w:rPr>
        <w:t xml:space="preserve"> ходом их оформления.</w:t>
      </w:r>
    </w:p>
    <w:p w:rsidR="00841BDD" w:rsidRPr="00D27E6A" w:rsidRDefault="00841BDD" w:rsidP="00841B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результате предпринятых мер право собственности на земельные доли  зарегистрировали 66,3 % граждан, имеющих на это право, в том числе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2,3 % или 170 долей - в отчетном году.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Всего охвачено землеустройством на сегодняшний день 85,0 % от общей площади земель, находящихся в долевой собственности.</w:t>
      </w:r>
    </w:p>
    <w:p w:rsidR="00841BDD" w:rsidRPr="00D27E6A" w:rsidRDefault="00841BDD" w:rsidP="00841B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рамках мероприятий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по оформлению невостребованных земельных долей в 2018 году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суда признано право муниципальной собственности на  144 доли общей площадью 5,0 тыс. га.</w:t>
      </w:r>
    </w:p>
    <w:p w:rsidR="00841BDD" w:rsidRPr="00D27E6A" w:rsidRDefault="00841BDD" w:rsidP="00841B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результате проведенных мероприятий вовлечено в хозяйственный и экономический оборот только в отчетном году 33,6 тыс. га пашни, что привело к увеличению налоговых поступлений в местные бюджеты.</w:t>
      </w:r>
    </w:p>
    <w:p w:rsidR="00841BDD" w:rsidRPr="00D27E6A" w:rsidRDefault="00841BDD" w:rsidP="00841B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2019 году мы направим все усилия на продолжение данной работы, что поможет, прежде всего, навести порядок в земельных отношениях, а также обеспечит вовлечение в оборот неиспользуемых земель и пополнение местных бюджетов.</w:t>
      </w:r>
    </w:p>
    <w:p w:rsidR="00841BDD" w:rsidRPr="00D27E6A" w:rsidRDefault="00841BDD" w:rsidP="00841B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Надеюсь, что и в дальнейшем наша работа будет не менее продуктивной.</w:t>
      </w:r>
    </w:p>
    <w:p w:rsidR="00F55FAD" w:rsidRDefault="00276C63" w:rsidP="00F55FA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АПК</w:t>
      </w:r>
    </w:p>
    <w:p w:rsidR="00F55FAD" w:rsidRDefault="00B439DB" w:rsidP="00F55FA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BD570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ведущих отраслей  экономики района наряду с промышленностью является сельское хозяйство</w:t>
      </w:r>
      <w:r w:rsidR="002C5452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BD5705" w:rsidRPr="00D27E6A" w:rsidRDefault="00BD5705" w:rsidP="00F55FA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</w:t>
      </w:r>
      <w:r w:rsidR="002C545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агропром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ышленного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комплекса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представлена </w:t>
      </w:r>
      <w:r w:rsidR="002C545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38  хозяйств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свыше 4,5 тысяч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ЛПХ.</w:t>
      </w:r>
    </w:p>
    <w:p w:rsidR="00BD5705" w:rsidRPr="00D27E6A" w:rsidRDefault="00BD5705" w:rsidP="00BD570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2C5452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них 29 хозяйств зарегистрировано на территории Озинского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proofErr w:type="gramStart"/>
      <w:r w:rsidR="002C5452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района</w:t>
      </w:r>
      <w:proofErr w:type="spellEnd"/>
      <w:proofErr w:type="gram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2C5452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BD5705" w:rsidRPr="00D27E6A" w:rsidRDefault="00BD5705" w:rsidP="00BD570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="002C5452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9 хозяйств из </w:t>
      </w:r>
      <w:proofErr w:type="spellStart"/>
      <w:r w:rsidR="002C5452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Ивантеевского</w:t>
      </w:r>
      <w:proofErr w:type="spellEnd"/>
      <w:r w:rsidR="002C5452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Духовницкого, </w:t>
      </w:r>
      <w:proofErr w:type="spellStart"/>
      <w:r w:rsidR="002C5452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Перелюбского</w:t>
      </w:r>
      <w:proofErr w:type="spellEnd"/>
      <w:r w:rsidR="002C5452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Пугачевского районов арендуют земли в нашем районе</w:t>
      </w:r>
    </w:p>
    <w:p w:rsidR="002C5452" w:rsidRPr="00D27E6A" w:rsidRDefault="00BD5705" w:rsidP="00BD570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8262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AB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45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Валовой объем производства сельскохозяйственной продукции за 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2018 год</w:t>
      </w:r>
      <w:r w:rsidR="0018262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</w:t>
      </w:r>
      <w:r w:rsidR="002C545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45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887,6 млн. рублей 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45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6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77,6</w:t>
      </w:r>
      <w:r w:rsidR="002C545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к аналогичному периоду </w:t>
      </w:r>
      <w:r w:rsidR="00F3056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</w:t>
      </w:r>
      <w:r w:rsidR="002C545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года  (</w:t>
      </w:r>
      <w:r w:rsidR="002C5452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2433,2 млн. руб.). </w:t>
      </w:r>
    </w:p>
    <w:p w:rsidR="00055C7C" w:rsidRPr="00D27E6A" w:rsidRDefault="00A83FEA" w:rsidP="00055C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2018 год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сельхозпредприятиями  обработано 139,1 тыс. гектар пашни, </w:t>
      </w:r>
      <w:r w:rsidR="00262AB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на 20,5 % ( </w:t>
      </w:r>
      <w:r w:rsidR="00262AB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или 23,7 тыс</w:t>
      </w:r>
      <w:proofErr w:type="gramStart"/>
      <w:r w:rsidR="00262AB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.г</w:t>
      </w:r>
      <w:proofErr w:type="gramEnd"/>
      <w:r w:rsidR="00262AB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а)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 уровня  2017 года</w:t>
      </w:r>
      <w:r w:rsidR="00062C8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115,4 тыс.га в 2017 году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055C7C" w:rsidRPr="00D27E6A" w:rsidRDefault="00055C7C" w:rsidP="00055C7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        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средней урожайности 11,3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/га, производство зерна во всех категориях хозяйств составило 57,3</w:t>
      </w:r>
      <w:r w:rsidR="0097112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proofErr w:type="gramStart"/>
      <w:r w:rsidR="0097112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="0097112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онн</w:t>
      </w:r>
      <w:r w:rsidR="00CC7A2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112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112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A83FEA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7112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60,1% от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аналогичного периода прошлого года  </w:t>
      </w:r>
      <w:r w:rsidR="00A83FEA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95,3 тыс.тонн.).</w:t>
      </w:r>
    </w:p>
    <w:p w:rsidR="00055C7C" w:rsidRPr="00D27E6A" w:rsidRDefault="00055C7C" w:rsidP="00055C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Больше всего зерна намолочено предприятиями:</w:t>
      </w:r>
    </w:p>
    <w:p w:rsidR="00055C7C" w:rsidRPr="00D27E6A" w:rsidRDefault="00055C7C" w:rsidP="00055C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ООО «Осень» -5</w:t>
      </w:r>
      <w:r w:rsidR="009D20F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,5тыс.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тонн; 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руководитель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Акчурина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Равза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Энвяровна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055C7C" w:rsidRPr="00D27E6A" w:rsidRDefault="009D20F3" w:rsidP="00055C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Адженда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» -5,0тыс.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тонн; (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руководитель </w:t>
      </w:r>
      <w:proofErr w:type="spellStart"/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Завадько</w:t>
      </w:r>
      <w:proofErr w:type="spellEnd"/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Юрий Александрович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55C7C" w:rsidRPr="00D27E6A" w:rsidRDefault="00055C7C" w:rsidP="00055C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Зерногрупп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»-4</w:t>
      </w:r>
      <w:r w:rsidR="009D20F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,7 тыс</w:t>
      </w:r>
      <w:proofErr w:type="gramStart"/>
      <w:r w:rsidR="009D20F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онн. 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руководитель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Яроцкий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Иван Иванович)</w:t>
      </w:r>
    </w:p>
    <w:p w:rsidR="00055C7C" w:rsidRPr="00D27E6A" w:rsidRDefault="00055C7C" w:rsidP="00055C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Наивысшей урожайности достигли  хозяйства:</w:t>
      </w:r>
    </w:p>
    <w:p w:rsidR="00055C7C" w:rsidRPr="00D27E6A" w:rsidRDefault="00055C7C" w:rsidP="00055C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Адженда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-22,8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/га; 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руководитель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Завадько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Юрий Александрович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55C7C" w:rsidRPr="00D27E6A" w:rsidRDefault="00055C7C" w:rsidP="00055C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Зерногрупп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»-18,5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/га; 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руководитель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Яроцкий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Иван Иванович)</w:t>
      </w:r>
    </w:p>
    <w:p w:rsidR="00055C7C" w:rsidRPr="00D27E6A" w:rsidRDefault="00055C7C" w:rsidP="00055C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Синегорье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»- 12,8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/га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</w:t>
      </w:r>
      <w:proofErr w:type="gram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уководитель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Шатович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Александр Михайлович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55C7C" w:rsidRPr="00D27E6A" w:rsidRDefault="00055C7C" w:rsidP="00055C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Под урожай 2019</w:t>
      </w:r>
      <w:r w:rsidR="006D34E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года посеяно озимых зерновых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площади 26,6 тыс.га., в том числе озимой пшеницы 24,4 тыс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озимой ржи 2,2тыс.га. </w:t>
      </w:r>
    </w:p>
    <w:p w:rsidR="00055C7C" w:rsidRPr="00D27E6A" w:rsidRDefault="00055C7C" w:rsidP="00055C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Вспахано зяби 80,4 тыс.га. </w:t>
      </w:r>
    </w:p>
    <w:p w:rsidR="00055C7C" w:rsidRPr="00D27E6A" w:rsidRDefault="00055C7C" w:rsidP="00055C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Н</w:t>
      </w:r>
      <w:r w:rsidR="006D34E3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благоприятный температурный режим и дефицит осадков в мае</w:t>
      </w:r>
      <w:r w:rsidR="00A83FEA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83FEA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июне </w:t>
      </w:r>
      <w:r w:rsidR="00062C8F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2018 года </w:t>
      </w: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отрицательно повлияли на развитии зерновых культур.</w:t>
      </w:r>
    </w:p>
    <w:p w:rsidR="00055C7C" w:rsidRPr="00D27E6A" w:rsidRDefault="00055C7C" w:rsidP="00A83FE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В хозяйствах района</w:t>
      </w:r>
      <w:r w:rsidR="00A83FEA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2018 году </w:t>
      </w: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было проведено комиссионное обследование посевов и оформление </w:t>
      </w:r>
      <w:r w:rsidR="00A83FEA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документов на списание посевов. По итогам проведенных мероприятий </w:t>
      </w: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списано 3</w:t>
      </w:r>
      <w:r w:rsidR="00E4563D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226 </w:t>
      </w:r>
      <w:r w:rsidR="00A83FEA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гектар</w:t>
      </w: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зерновых культур и подсолнечника.</w:t>
      </w:r>
    </w:p>
    <w:p w:rsidR="00C269CC" w:rsidRPr="00D27E6A" w:rsidRDefault="00055C7C" w:rsidP="00055C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Животноводством в районе занимаются</w:t>
      </w:r>
      <w:r w:rsidR="00C269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сельхозтоваропроизводителей и  </w:t>
      </w:r>
      <w:r w:rsidR="00BA0B5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свыше </w:t>
      </w:r>
      <w:r w:rsidR="00C269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4,5 ЛПХ. </w:t>
      </w:r>
    </w:p>
    <w:p w:rsidR="00055C7C" w:rsidRPr="00D27E6A" w:rsidRDefault="00C269CC" w:rsidP="00C26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т.ч.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 сельскохозяйственное предприятие, 3 крес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тьянских (фермерских) хозяйств ,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7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индивидуальных </w:t>
      </w:r>
      <w:proofErr w:type="gram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предпринимателей</w:t>
      </w:r>
      <w:proofErr w:type="gramEnd"/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 так же свыше 4,5 тыс. личных подсобных хозяйств.</w:t>
      </w:r>
    </w:p>
    <w:p w:rsidR="00E00C11" w:rsidRPr="00D27E6A" w:rsidRDefault="00055C7C" w:rsidP="00055C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 1 января 2019 г. во всех категориях хозяйств  района содержится</w:t>
      </w:r>
      <w:r w:rsidR="00E00C1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0C11" w:rsidRPr="00D27E6A" w:rsidRDefault="00E00C11" w:rsidP="00055C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</w:t>
      </w:r>
      <w:r w:rsidR="00C269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617  голов КРС, </w:t>
      </w:r>
      <w:r w:rsidR="00C269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 по поголовью КРС составил </w:t>
      </w:r>
      <w:r w:rsidR="00EE781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106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,5</w:t>
      </w:r>
      <w:r w:rsidR="00C269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EE781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E781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 </w:t>
      </w:r>
      <w:proofErr w:type="gramEnd"/>
      <w:r w:rsidR="00EE781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или 897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E7819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голов КРС)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269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отношению к  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2017 год</w:t>
      </w:r>
      <w:r w:rsidR="00EE781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13720 гол.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), в том числе коров 6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890 голов или 101,1 % 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(6817 гол.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к уровню 2017 года, </w:t>
      </w:r>
    </w:p>
    <w:p w:rsidR="00E00C11" w:rsidRPr="00D27E6A" w:rsidRDefault="00E00C11" w:rsidP="00055C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0B5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388 голов  свиней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0B5F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83,4% к уровню </w:t>
      </w:r>
      <w:r w:rsidR="00BA0B5F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2017 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года</w:t>
      </w:r>
      <w:r w:rsidR="00BA0B5F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1664 гол.),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5C7C" w:rsidRPr="00D27E6A" w:rsidRDefault="00E00C11" w:rsidP="00055C7C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491 гол</w:t>
      </w:r>
      <w:r w:rsidR="008879E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овец и коз </w:t>
      </w:r>
      <w:proofErr w:type="gramStart"/>
      <w:r w:rsidR="008879E3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End"/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106,1 % к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уровню 2017 года</w:t>
      </w:r>
      <w:r w:rsidR="008879E3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 </w:t>
      </w:r>
    </w:p>
    <w:p w:rsidR="00055C7C" w:rsidRPr="00D27E6A" w:rsidRDefault="00D51CC8" w:rsidP="00055C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структуре производителей 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животноводческой продукции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лидерами являются личные подсобные хозяйства, н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их долю приходится 98 % производства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всей животноводческой продукции района.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55C7C" w:rsidRPr="00D27E6A" w:rsidRDefault="00D51CC8" w:rsidP="00055C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развития отрасли сельского хозяйства в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 году на поддержку сельскохозяйственного производства района направлено 30</w:t>
      </w:r>
      <w:r w:rsidR="00E4563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63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055C7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ублей.</w:t>
      </w:r>
    </w:p>
    <w:p w:rsidR="00055C7C" w:rsidRPr="00D27E6A" w:rsidRDefault="00055C7C" w:rsidP="00055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растениеводство – 24</w:t>
      </w:r>
      <w:r w:rsidR="008D159F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354 тыс</w:t>
      </w:r>
      <w:proofErr w:type="gram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ублей ( в т.ч несвязная поддержка – 18181,2 тыс.рублей, приобретение элитных семян – 100 тыс.рублей, компенсация ущерба, причиненного в результате чрезвычайных ситуаций природного характера-6072,8 тыс.рублей) - животноводство –3</w:t>
      </w:r>
      <w:r w:rsidR="008D159F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329,0 тыс.рублей (в т.ч. поддержка племенного животноводства – 2</w:t>
      </w:r>
      <w:r w:rsidR="008D159F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783,0 тыс.рублей, содержание  маточного поголовья крупного рогатого скота мясных пород и их помесей -366,8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тыс.руб., возмещение части затрат по наращиванию маточного поголовья овец и коз-179,2 тыс. руб.  </w:t>
      </w:r>
    </w:p>
    <w:p w:rsidR="00055C7C" w:rsidRPr="00D27E6A" w:rsidRDefault="00055C7C" w:rsidP="00055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Субсидии на поддержку начинающих фермеров-3,0 млн</w:t>
      </w:r>
      <w:proofErr w:type="gram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ублей. </w:t>
      </w:r>
    </w:p>
    <w:p w:rsidR="008D159F" w:rsidRPr="00D27E6A" w:rsidRDefault="00055C7C" w:rsidP="00055C7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За 2018 год</w:t>
      </w:r>
      <w:r w:rsidR="008D159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отрасль сельского хозяйства привлечено 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114,5 млн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заемных средств: </w:t>
      </w:r>
    </w:p>
    <w:p w:rsidR="008D159F" w:rsidRPr="00D27E6A" w:rsidRDefault="008D159F" w:rsidP="00055C7C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АО «</w:t>
      </w:r>
      <w:proofErr w:type="spellStart"/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Россельхозбан</w:t>
      </w:r>
      <w:r w:rsidR="00E4563D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ком</w:t>
      </w:r>
      <w:proofErr w:type="spellEnd"/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 одо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брено и выдано  кредитов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общую сумму 87,8 млн</w:t>
      </w:r>
      <w:proofErr w:type="gramStart"/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.р</w:t>
      </w:r>
      <w:proofErr w:type="gramEnd"/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ублей, </w:t>
      </w:r>
    </w:p>
    <w:p w:rsidR="008D159F" w:rsidRPr="00D27E6A" w:rsidRDefault="008D159F" w:rsidP="00055C7C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ПАО «Сбербанк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ом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одобрено и выдано 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сумму 12,0 млн</w:t>
      </w:r>
      <w:proofErr w:type="gramStart"/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.р</w:t>
      </w:r>
      <w:proofErr w:type="gramEnd"/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ублей</w:t>
      </w:r>
    </w:p>
    <w:p w:rsidR="00055C7C" w:rsidRPr="00D27E6A" w:rsidRDefault="008D159F" w:rsidP="008D159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- 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СХПКК «Надежда»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одобрено и </w:t>
      </w:r>
      <w:r w:rsidR="00055C7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выдано 109 займов  в объеме 14,7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млн. рублей.</w:t>
      </w:r>
    </w:p>
    <w:p w:rsidR="008D159F" w:rsidRPr="00D27E6A" w:rsidRDefault="009A3F90" w:rsidP="009A3F90">
      <w:pPr>
        <w:pStyle w:val="af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8D159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</w:t>
      </w:r>
      <w:proofErr w:type="gramStart"/>
      <w:r w:rsidR="008D159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8D159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ряда последних лет сельхозпроизводителями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Озинского муниципального района</w:t>
      </w:r>
      <w:r w:rsidR="008D159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159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обновление парка сельскохозяйственной техники оборудования и инвентаря. </w:t>
      </w:r>
    </w:p>
    <w:p w:rsidR="009A3F90" w:rsidRPr="00D27E6A" w:rsidRDefault="008D159F" w:rsidP="009A3F90">
      <w:pPr>
        <w:pStyle w:val="af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A3F9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2018 году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приобретено</w:t>
      </w:r>
      <w:r w:rsidR="009A3F9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4 трактора, 5 комбайнов, 4 посевных комплекса и 6 сеялок, 5 плугов, 6 культиваторов и другая сельскохозяйственная техника. Общий объем инвестиций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обновление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технического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парка 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</w:t>
      </w:r>
      <w:r w:rsidR="009A3F9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111,4 млн</w:t>
      </w:r>
      <w:proofErr w:type="gramStart"/>
      <w:r w:rsidR="009A3F9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9A3F9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ублей.  </w:t>
      </w:r>
    </w:p>
    <w:p w:rsidR="009A3F90" w:rsidRPr="00D27E6A" w:rsidRDefault="009A3F90" w:rsidP="009A3F9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заработная плата по отрасли </w:t>
      </w:r>
      <w:r w:rsidR="00B67FC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 13333,0 рубл</w:t>
      </w:r>
      <w:r w:rsidR="00F7287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 на  107 % </w:t>
      </w:r>
      <w:r w:rsidR="00F7287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превышает уровень 2017 года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12351 руб.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9A3F90" w:rsidRPr="00D27E6A" w:rsidRDefault="009A3F90" w:rsidP="009A3F9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работников занятых сельскохозяйственным производством на   01 января 2019 года составила 150 человек. </w:t>
      </w:r>
    </w:p>
    <w:p w:rsidR="00455ADB" w:rsidRPr="00D27E6A" w:rsidRDefault="00F7287B" w:rsidP="00055C7C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2018 году 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  «Начинающий фермер» 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участвовала  ИП глава КФХ </w:t>
      </w:r>
      <w:proofErr w:type="spellStart"/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Кравцева</w:t>
      </w:r>
      <w:proofErr w:type="spellEnd"/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Елена Николаевна. С</w:t>
      </w:r>
      <w:r w:rsidR="009A3F9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умма выделенного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гранта 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проекту развитие </w:t>
      </w:r>
      <w:r w:rsidR="00B67FC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молочного 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животноводства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составила 3 млн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r w:rsidR="00A83FE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3F9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4DA2" w:rsidRPr="00D27E6A" w:rsidRDefault="00B439DB">
      <w:pPr>
        <w:pStyle w:val="af1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Промышленностью</w:t>
      </w:r>
      <w:r w:rsidRPr="00D27E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района выр</w:t>
      </w:r>
      <w:r w:rsidR="004E156D"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аботано продукции на сумму </w:t>
      </w:r>
      <w:r w:rsidR="004E156D" w:rsidRPr="00F45580">
        <w:rPr>
          <w:rFonts w:ascii="Times New Roman" w:hAnsi="Times New Roman" w:cs="Times New Roman"/>
          <w:bCs/>
          <w:color w:val="FF0000"/>
          <w:sz w:val="28"/>
          <w:szCs w:val="28"/>
        </w:rPr>
        <w:t>251,1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млн. рублей,  </w:t>
      </w:r>
      <w:r w:rsidRPr="00D27E6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что превыша</w:t>
      </w:r>
      <w:r w:rsidR="000A05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ет уровень прошлого года на 14,9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%. </w:t>
      </w:r>
    </w:p>
    <w:p w:rsidR="00214DA2" w:rsidRPr="00D27E6A" w:rsidRDefault="00214DA2">
      <w:pPr>
        <w:pStyle w:val="af1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Предприятием ООО «Силикат» отгружено 71,6 тыс</w:t>
      </w:r>
      <w:proofErr w:type="gramStart"/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.т</w:t>
      </w:r>
      <w:proofErr w:type="gramEnd"/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онн </w:t>
      </w:r>
      <w:r w:rsidR="00B439DB"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извести 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( 107,5</w:t>
      </w:r>
      <w:r w:rsidR="00B439DB"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 к уровню 201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B439DB"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года)</w:t>
      </w:r>
    </w:p>
    <w:p w:rsidR="008C0EAA" w:rsidRPr="00D27E6A" w:rsidRDefault="00214DA2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-Предприятием ООО «</w:t>
      </w:r>
      <w:proofErr w:type="spellStart"/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Карьерпромстрой</w:t>
      </w:r>
      <w:proofErr w:type="spellEnd"/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ОКСМ» произведено 206,1 </w:t>
      </w:r>
      <w:r w:rsidR="00B439D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B439D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="00B439D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 мела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(116 % к уровню 2017</w:t>
      </w:r>
      <w:r w:rsidR="00B439D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года).</w:t>
      </w:r>
    </w:p>
    <w:p w:rsidR="00214DA2" w:rsidRPr="00D27E6A" w:rsidRDefault="00214DA2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-ООО «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Озинским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ХДСУ» </w:t>
      </w:r>
      <w:r w:rsidR="009E32F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добыто 2,2 тыс. м3 щебня 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 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157,1%  к уровню 2017 года)</w:t>
      </w:r>
    </w:p>
    <w:p w:rsidR="009E32F3" w:rsidRPr="00D27E6A" w:rsidRDefault="00214DA2" w:rsidP="009E32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E32F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Предприятием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«Дорожник» </w:t>
      </w:r>
      <w:r w:rsidR="009E32F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2018 году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произведено 9,6 тыс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.т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онн смесей асфальтобетонных ( 139,8% к уровню 2017 года).</w:t>
      </w:r>
      <w:r w:rsidR="009E32F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содержании у предприятия находится  45 километров федеральных и 201 километр региональных дорог.</w:t>
      </w:r>
    </w:p>
    <w:p w:rsidR="008C0EAA" w:rsidRPr="00D27E6A" w:rsidRDefault="00B439DB" w:rsidP="009E32F3">
      <w:pPr>
        <w:pStyle w:val="af1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Индекс физического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объема сложился в размере</w:t>
      </w:r>
      <w:r w:rsidR="003C31C7"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C31C7" w:rsidRPr="00400A6E">
        <w:rPr>
          <w:rFonts w:ascii="Times New Roman" w:hAnsi="Times New Roman" w:cs="Times New Roman"/>
          <w:bCs/>
          <w:color w:val="FF0000"/>
          <w:sz w:val="28"/>
          <w:szCs w:val="28"/>
        </w:rPr>
        <w:t>111,9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%</w:t>
      </w:r>
      <w:r w:rsidR="003C31C7"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9E32F3" w:rsidRPr="00D27E6A" w:rsidRDefault="009E32F3" w:rsidP="009E32F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Нельзя не сказать о предприятиях  пищевой промышленности, занимающихся выпечкой хлеба и хлебобулочных изделий для нашего населения.     Это предприятия,  выпускающие   продукцию высокого качества: ИП Пушкарев Андрей Сергеевич,  ПТФ «Перспектива», ИП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Хазова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Наталья Владимировна. Объем производства хлеба и хлебобулочных изделий ежегодно составляет свыше  160 тонн. Сегодня эти предприятия доказали свою конкурентоспособность.  Трудовые коллективы предприятий участвуют в проведении коллективных  и международных мероприятий на территории района. Продукция, произведенная нашими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предприятиями получает высокую 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оценку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со стороны наших потребителей  так и  со стороны гостей, посещающих наш район. </w:t>
      </w:r>
    </w:p>
    <w:p w:rsidR="009E32F3" w:rsidRPr="00D27E6A" w:rsidRDefault="009E32F3" w:rsidP="009E32F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Численность работающих на</w:t>
      </w:r>
      <w:r w:rsidR="003C618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предприятиях района  в 2018 году составила </w:t>
      </w:r>
      <w:r w:rsidRPr="00400A6E">
        <w:rPr>
          <w:rFonts w:ascii="Times New Roman" w:hAnsi="Times New Roman" w:cs="Times New Roman"/>
          <w:color w:val="000000" w:themeColor="text1"/>
          <w:sz w:val="28"/>
          <w:szCs w:val="28"/>
        </w:rPr>
        <w:t>3784 человека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(рост к уровню 2017 года -1% ),  размер средней заработной платы по району составил  20593,8 тыс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ублей, увеличившись с начала года на 115,9%.</w:t>
      </w:r>
    </w:p>
    <w:p w:rsidR="00A53E11" w:rsidRPr="00D27E6A" w:rsidRDefault="00B439DB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 розничного товарооборота</w:t>
      </w:r>
      <w:r w:rsidR="00214DA2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району составил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A6E">
        <w:rPr>
          <w:rFonts w:ascii="Times New Roman" w:hAnsi="Times New Roman" w:cs="Times New Roman"/>
          <w:color w:val="000000" w:themeColor="text1"/>
          <w:sz w:val="28"/>
          <w:szCs w:val="28"/>
        </w:rPr>
        <w:t>1087,8</w:t>
      </w:r>
      <w:r w:rsidR="00B20E1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млн. рублей</w:t>
      </w:r>
      <w:r w:rsidR="00B20E1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0A6E">
        <w:rPr>
          <w:rFonts w:ascii="Times New Roman" w:hAnsi="Times New Roman" w:cs="Times New Roman"/>
          <w:color w:val="000000" w:themeColor="text1"/>
          <w:sz w:val="28"/>
          <w:szCs w:val="28"/>
        </w:rPr>
        <w:t>с ростом на 104,2</w:t>
      </w:r>
      <w:r w:rsidR="00B20E1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% к уровню 2017 года.</w:t>
      </w:r>
    </w:p>
    <w:p w:rsidR="00EE655F" w:rsidRPr="00D27E6A" w:rsidRDefault="00C409B4">
      <w:pPr>
        <w:spacing w:after="0" w:line="1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</w:t>
      </w:r>
      <w:r w:rsidR="00B439D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01.01.2019 года численность предприятий зарегистрированных на территории Озинского муниципального района составила </w:t>
      </w:r>
      <w:r w:rsidR="00AE386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489. </w:t>
      </w:r>
      <w:r w:rsidR="00E61FE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="00AE386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малого и среднего предпринимательства </w:t>
      </w:r>
      <w:r w:rsidR="00EE655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C595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257</w:t>
      </w:r>
      <w:r w:rsidR="00E61FE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 Р</w:t>
      </w:r>
      <w:r w:rsidR="00EC595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 количества субъектов малого и среднего предпринимательства </w:t>
      </w:r>
      <w:r w:rsidR="00E61FE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начала 2018 года </w:t>
      </w:r>
      <w:r w:rsidR="00EC595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 21,2% </w:t>
      </w:r>
      <w:r w:rsidR="00B73E7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C595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или  45 субъектов</w:t>
      </w:r>
      <w:r w:rsidR="00EE655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отношению к 2017 году</w:t>
      </w:r>
      <w:r w:rsidR="00EC595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E655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7D24" w:rsidRPr="00D27E6A" w:rsidRDefault="00457D24" w:rsidP="00457D24">
      <w:pPr>
        <w:spacing w:after="0" w:line="10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Инвестиции в основной капитал, инвестиционный портфель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57D24" w:rsidRPr="00D27E6A" w:rsidRDefault="00457D24" w:rsidP="00457D24">
      <w:pPr>
        <w:spacing w:after="0" w:line="1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 Инвестиции в основной капитал в 2018 году составили  143 млн</w:t>
      </w:r>
      <w:proofErr w:type="gramStart"/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ублей</w:t>
      </w:r>
      <w:r w:rsidR="00F40A19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57D24" w:rsidRPr="00D27E6A" w:rsidRDefault="00457D24" w:rsidP="00457D24">
      <w:pPr>
        <w:shd w:val="clear" w:color="auto" w:fill="FFFFFF"/>
        <w:tabs>
          <w:tab w:val="left" w:pos="1092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Инвестиционный портфель района 2018 - 2025 годов  состоит  из 14 инвестиционных проектов, с различными сроками реализации. Общий объем инвестиций  по проектам составляет 5 млрд. 43 миллиона рублей. Это проекты, направленные на развитие сельского хозяйства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(КФХ «Степь», ИП Глава КФХ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Кравцева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КФХ Седова А.В.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), промышленности 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ООО «Чистое мясо», ИП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Монин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В.В),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энергетики 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АО «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Облкоммунэнерго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Озинские МЭС» - 6 проектов по реконструкции и модернизации установке  СИП)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</w:p>
    <w:p w:rsidR="00457D24" w:rsidRPr="00D27E6A" w:rsidRDefault="00457D24" w:rsidP="00457D24">
      <w:pPr>
        <w:shd w:val="clear" w:color="auto" w:fill="FFFFFF"/>
        <w:tabs>
          <w:tab w:val="left" w:pos="1092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Самыми крупными инвестиционными проектами сегодня являются ООО «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Диал-Альянс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проект по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разведовочному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бурению углеводородов со сроком реализации до  2025 года, объемом инвестиций 1 млрд</w:t>
      </w:r>
      <w:proofErr w:type="gram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уб.),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ООО «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Евро-Хим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Озинская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нефтегазовая компания»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 проект по проведению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геолого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разведочных работ  со сроком реализации до 2022 года, объемом инвестиций – 4 млрд. руб.).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надеемся что все инвестиционные проекты будут реализованы, 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несомненно приведет к увеличению налоговых поступлений в бюджет, созданию 170 рабочих мест.</w:t>
      </w:r>
    </w:p>
    <w:p w:rsidR="00457D24" w:rsidRPr="00D27E6A" w:rsidRDefault="00457D24" w:rsidP="00457D24">
      <w:pPr>
        <w:shd w:val="clear" w:color="auto" w:fill="FFFFFF"/>
        <w:tabs>
          <w:tab w:val="left" w:pos="1092"/>
        </w:tabs>
        <w:spacing w:after="0" w:line="1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E206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Несомненно, сегодня наш район может являться перспективным для развития отрасли сельского хозяйства, промышленности, торговли. Близость к республике Казахстан открывает возможность для развития партнер</w:t>
      </w:r>
      <w:r w:rsidR="00BF585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ских  и экономических отношений, ч</w:t>
      </w:r>
      <w:r w:rsidR="004E206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рассматривать район</w:t>
      </w:r>
      <w:r w:rsidR="00EB435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0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перспективным с точки зрения привлечений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инвестиций в </w:t>
      </w:r>
      <w:r w:rsidR="003D20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логистики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50D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450D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3450D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несомненно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приведет к росту услуг в сфере гостиничного и туристического бизнеса. Согласно опроса, проведенного в 2018 году среди  наши предприятий, осуществляющих  деятельность на территории р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азахстан востребованы услуги в сфере строительства и торговли (российскими товарами). Но при этом существует ряд барьеров входа на рынки республики, а именно высокая конкуренция и ряд искусственно – создаваемых  административных барьеров 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(допуск наших производителей на рынки  в основном  только на условиях долевого бизнеса). </w:t>
      </w:r>
      <w:r w:rsidR="003450D5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Несомненно,  и состояние федеральной дороги на текущий момент является фактором, негативно влияющим на развитие экономических отношений.</w:t>
      </w:r>
    </w:p>
    <w:p w:rsidR="00324481" w:rsidRPr="00D27E6A" w:rsidRDefault="00F07CC6" w:rsidP="0032448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Озинского муниципального района в 2018 году реализован </w:t>
      </w:r>
      <w:r w:rsidR="008A77D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 мероприятий,  направленных   на развитие </w:t>
      </w:r>
      <w:r w:rsidR="00DA4E6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36B4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поддержку </w:t>
      </w:r>
      <w:r w:rsidR="00DA4E6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7D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инфраструктуры района </w:t>
      </w:r>
      <w:r w:rsidR="008A77D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области с</w:t>
      </w:r>
      <w:r w:rsidR="008A77D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троительства, жилищной политики</w:t>
      </w:r>
      <w:r w:rsidR="008A77D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A77D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обеспечения регулярной подачи  тепла,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газоснабжения, </w:t>
      </w:r>
      <w:r w:rsidR="008A77D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обеспечения  </w:t>
      </w:r>
      <w:r w:rsidR="008A77D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транспортных услу</w:t>
      </w:r>
      <w:r w:rsidR="001A2C38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</w:t>
      </w:r>
      <w:r w:rsidR="008A77D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для населения</w:t>
      </w:r>
      <w:r w:rsidR="00F420E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A77D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</w:t>
      </w:r>
      <w:r w:rsidR="008A77D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реализованы в</w:t>
      </w:r>
      <w:r w:rsidR="008A77D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муниципальных программ</w:t>
      </w:r>
      <w:r w:rsidR="001A2C3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A77D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финансируемых за счет бюджетов всех уровней.</w:t>
      </w:r>
    </w:p>
    <w:p w:rsidR="00F07CC6" w:rsidRPr="00D27E6A" w:rsidRDefault="00F07CC6" w:rsidP="0032448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2018 году </w:t>
      </w:r>
      <w:r w:rsidR="0032448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 муниципальной программы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«Развитие и совершенствование в сфере обеспечения безопасн</w:t>
      </w:r>
      <w:r w:rsidR="0032448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ости дорожного движения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 ремонта и содержания автомобильных дорог в Озинском муниципальном районе Саратовской области на 2018 – 2020 годы» (пост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т 12.12.17 №323)</w:t>
      </w:r>
      <w:r w:rsidR="00DA4E6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2448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риобретена 1 единица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специальной техники – трактор МТЗ 82.1 общей стоимостью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1,55 млн. руб</w:t>
      </w:r>
      <w:r w:rsidR="002E643B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лей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бюджета составило 50,0 тыс. руб.)</w:t>
      </w:r>
      <w:r w:rsidR="003105A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осуществления ремонта и содержания автомобильных дорог, проведения работ по благоустройству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7F7A" w:rsidRDefault="002E643B" w:rsidP="006A7F7A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а счет средств от акцизов на автомобильный и прямогонный бензин, ДТ, моторное масло для дизельных и (или) карбюраторных (</w:t>
      </w:r>
      <w:proofErr w:type="spellStart"/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инжекторных</w:t>
      </w:r>
      <w:proofErr w:type="spellEnd"/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двигателей было отремонтировано </w:t>
      </w:r>
      <w:r w:rsidR="00F07CC6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17,23 тыс.кв.м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етров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автомобильных дорог</w:t>
      </w:r>
      <w:r w:rsidR="0096096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(улицы на территории р.п</w:t>
      </w:r>
      <w:proofErr w:type="gramStart"/>
      <w:r w:rsidR="00F07CC6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.О</w:t>
      </w:r>
      <w:proofErr w:type="gramEnd"/>
      <w:r w:rsidR="00F07CC6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зинки – Пионерская, Пушкинская, Большевистская, Кооперативная, Комарова,</w:t>
      </w:r>
      <w:r w:rsidR="008C2DB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Лермонтова, Большевистская площадь</w:t>
      </w:r>
      <w:r w:rsidR="00F07CC6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Кооперативный пер.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общую сумму: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9,8 </w:t>
      </w:r>
      <w:r w:rsidR="00F07CC6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млн.руб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лей</w:t>
      </w:r>
      <w:r w:rsidR="00F07CC6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C2DBC" w:rsidRPr="00D27E6A" w:rsidRDefault="00F07CC6" w:rsidP="006A7F7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субсидии областного дорожного фонда</w:t>
      </w:r>
      <w:r w:rsidR="00EA47E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размере  4,32 млн. рублей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отремонтировано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5,089 тыс.кв.м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дорожного полотна по улицам Кирова и 8 Марта. </w:t>
      </w:r>
    </w:p>
    <w:p w:rsidR="00F07CC6" w:rsidRPr="00D27E6A" w:rsidRDefault="00F07CC6" w:rsidP="008C632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На содержание дорог</w:t>
      </w:r>
      <w:r w:rsidR="00551EF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2018 году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DB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 зимнее содержание дорог, </w:t>
      </w:r>
      <w:proofErr w:type="spellStart"/>
      <w:r w:rsidR="008C2DB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окос</w:t>
      </w:r>
      <w:proofErr w:type="spellEnd"/>
      <w:r w:rsidR="008C2DB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сорной растительности вдоль автодорог, </w:t>
      </w:r>
      <w:proofErr w:type="spellStart"/>
      <w:r w:rsidR="008C2DB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грейдирование</w:t>
      </w:r>
      <w:proofErr w:type="spellEnd"/>
      <w:r w:rsidR="008C2DB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8C2DB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затрачено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4,4</w:t>
      </w:r>
      <w:r w:rsidR="00C04D89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2DBC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млн</w:t>
      </w:r>
      <w:proofErr w:type="gramStart"/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r w:rsidR="00551EF8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лей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7CC6" w:rsidRPr="00D27E6A" w:rsidRDefault="002E57B3" w:rsidP="008C632F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обеспечения 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дорожного движения израсходовано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в размере 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655B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proofErr w:type="gramStart"/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r w:rsidR="00EE790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лей (</w:t>
      </w:r>
      <w:r w:rsidR="00F07CC6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установлено и заменено 28 знаков, 3 искусственных дорожных неровности («лежачий полицейский»), нанесено 12 пешеходных переходов («Зебра»</w:t>
      </w:r>
      <w:r w:rsidR="007F250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F07CC6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).</w:t>
      </w:r>
    </w:p>
    <w:p w:rsidR="00F07CC6" w:rsidRPr="00D27E6A" w:rsidRDefault="008655B9" w:rsidP="006452B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повышения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энергоэффективности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использования теплового и газового оборудования,  использования природного газа в качестве основного топлива для получения тепловой энергии за счет внедрения блочно-модульных котельных установок на объектах социальной сферы</w:t>
      </w:r>
      <w:r w:rsidR="00FF23A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январе 2018 года п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администрации района </w:t>
      </w:r>
      <w:r w:rsidR="00B73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от 10.01.2018 г. №2/1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утверждена муниципальная программа «Повышение энергетической эффективности и энергосбережения на территории Озинского МР СО».</w:t>
      </w:r>
      <w:proofErr w:type="gramEnd"/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52B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реализации данной программы была закрыта нерентабельная  котельная №2 ( </w:t>
      </w:r>
      <w:r w:rsidR="006452B5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расположенная</w:t>
      </w:r>
      <w:r w:rsidR="00F07CC6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адресу: р.п</w:t>
      </w:r>
      <w:proofErr w:type="gramStart"/>
      <w:r w:rsidR="00F07CC6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.О</w:t>
      </w:r>
      <w:proofErr w:type="gramEnd"/>
      <w:r w:rsidR="00F07CC6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зинки, ул.Садовая, д.4</w:t>
      </w:r>
      <w:r w:rsidR="006452B5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), </w:t>
      </w:r>
      <w:r w:rsidR="006452B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установлены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блочно-модульные котельные на 3 объекта социальной сферы: МОУ «СОШ р.п.</w:t>
      </w:r>
      <w:r w:rsidR="00B73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Озинки», МДОУ «Детский сад №1 «Улыбка», МДОУ «Детский сад №5 «Сказка». Общая сумма затраченных средств составила: </w:t>
      </w:r>
      <w:r w:rsidR="00F07CC6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7,3 млн</w:t>
      </w:r>
      <w:proofErr w:type="gramStart"/>
      <w:r w:rsidR="00F07CC6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.р</w:t>
      </w:r>
      <w:proofErr w:type="gramEnd"/>
      <w:r w:rsidR="00F07CC6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</w:t>
      </w:r>
      <w:r w:rsidR="00FF23A7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лей</w:t>
      </w:r>
      <w:r w:rsidR="00F07CC6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Перевод на индивидуальное газовое отопление указанных объектов позволил</w:t>
      </w:r>
      <w:r w:rsidR="00FF23A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снизить затраты на оплату за теплоснабжение в </w:t>
      </w:r>
      <w:r w:rsidR="00F07CC6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2,4 раза.</w:t>
      </w:r>
    </w:p>
    <w:p w:rsidR="00837298" w:rsidRPr="00D27E6A" w:rsidRDefault="00F07CC6" w:rsidP="008372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повышения качества жизни и уровня социального обслуживания граждан пенсионного возраста в 2017 – 2018 г</w:t>
      </w:r>
      <w:r w:rsidR="00AF700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одах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00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построено</w:t>
      </w:r>
      <w:r w:rsidR="00882FF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введено в </w:t>
      </w:r>
      <w:r w:rsidR="00AF700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882FF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ксплуатацию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</w:t>
      </w:r>
      <w:r w:rsidR="00882FF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двухквартирных жилых домов </w:t>
      </w:r>
      <w:r w:rsidR="00882FF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р.п</w:t>
      </w:r>
      <w:proofErr w:type="gramStart"/>
      <w:r w:rsidR="00882FF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 w:rsidR="00882FF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зинки по улице Ветеранов, </w:t>
      </w:r>
      <w:r w:rsidR="00882FF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что дало возможность </w:t>
      </w:r>
      <w:r w:rsidR="00AF700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FF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семьям </w:t>
      </w:r>
      <w:r w:rsidR="00AF700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2FF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пенсионного возраста</w:t>
      </w:r>
      <w:r w:rsidR="00AF700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улучшить свои жилищные условия.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2018 года указанной услугой воспользовалось более 50 человек</w:t>
      </w:r>
      <w:r w:rsidR="00752E4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31EA" w:rsidRPr="00D27E6A" w:rsidRDefault="00323219" w:rsidP="00323219">
      <w:pPr>
        <w:spacing w:after="0" w:line="240" w:lineRule="auto"/>
        <w:ind w:firstLine="60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A7F7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Водоснабжение.</w:t>
      </w:r>
      <w:r w:rsidRPr="00D27E6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целях обеспечения услугами  водоснабжения населения района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2018</w:t>
      </w:r>
      <w:r w:rsidR="00C71A4A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году  проведены работы по ремонту сетей и оборудования на сумму 1</w:t>
      </w:r>
      <w:r w:rsidR="00735C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,8 млн.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рублей. </w:t>
      </w:r>
    </w:p>
    <w:p w:rsidR="002476D9" w:rsidRPr="00D27E6A" w:rsidRDefault="00F07CC6" w:rsidP="00C03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601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Пр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оведена замена сетевого насоса  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2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–го подъема в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одозабор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а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Непряхин</w:t>
      </w:r>
      <w:proofErr w:type="spellEnd"/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осуществлена 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замена пяти </w:t>
      </w:r>
      <w:proofErr w:type="spellStart"/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погружных</w:t>
      </w:r>
      <w:proofErr w:type="spellEnd"/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насосов артезианских скважин водозабор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а 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Сл</w:t>
      </w:r>
      <w:proofErr w:type="gramStart"/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удник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(2 шт.)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и </w:t>
      </w:r>
      <w:proofErr w:type="spellStart"/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п.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Непряхин</w:t>
      </w:r>
      <w:proofErr w:type="spellEnd"/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(3шт).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Отремонтировано 12 смотровых колодцев, з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аменено  160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м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етров разводящих сетей, п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роведен ремонт 4 пожарных гидрантов</w:t>
      </w:r>
      <w:r w:rsidR="0042363E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, 43 водоразборных колонок, осуществлена 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замена </w:t>
      </w:r>
      <w:r w:rsidR="002476D9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14 ед.запорной арматуры, п</w:t>
      </w: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роведена замена насоса СМ 125-80  КНС Сл</w:t>
      </w:r>
      <w:proofErr w:type="gramStart"/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удник.</w:t>
      </w:r>
    </w:p>
    <w:p w:rsidR="0042363E" w:rsidRPr="00D27E6A" w:rsidRDefault="00F07CC6" w:rsidP="00C03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601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Проведен ремонт 16 канализационных колодцев. </w:t>
      </w:r>
    </w:p>
    <w:p w:rsidR="00F07CC6" w:rsidRPr="00D27E6A" w:rsidRDefault="00F07CC6" w:rsidP="00323219">
      <w:pPr>
        <w:spacing w:after="0" w:line="240" w:lineRule="auto"/>
        <w:ind w:firstLine="60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="008318A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целях улучшения работы системы водоотведения п.</w:t>
      </w:r>
      <w:r w:rsidR="00B73E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318A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Силикатный</w:t>
      </w:r>
      <w:proofErr w:type="gramEnd"/>
      <w:r w:rsidR="008318A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риобретена модульная к</w:t>
      </w:r>
      <w:r w:rsidR="008318A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7C090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нализационная насосная станция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7C090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смонтирована трансформаторная подстанция и линии электропередач для строительства новой КНС</w:t>
      </w:r>
      <w:r w:rsidR="007C090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C090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троительство</w:t>
      </w:r>
      <w:r w:rsidR="007C090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ввод в эксплуатацию станции  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планируется в 2019</w:t>
      </w:r>
      <w:r w:rsidR="00D824EB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году.</w:t>
      </w:r>
    </w:p>
    <w:p w:rsidR="00F27BC3" w:rsidRPr="00D27E6A" w:rsidRDefault="007C0909" w:rsidP="00F27BC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Озинским</w:t>
      </w:r>
      <w:proofErr w:type="spellEnd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филиалом ГУП СО «</w:t>
      </w:r>
      <w:proofErr w:type="spellStart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Облводоресурс</w:t>
      </w:r>
      <w:proofErr w:type="spellEnd"/>
      <w:r w:rsidR="003533D0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реализовано услуг по водоснабжению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сумму 12</w:t>
      </w:r>
      <w:r w:rsidR="003533D0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48</w:t>
      </w:r>
      <w:r w:rsidR="003533D0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млн.</w:t>
      </w:r>
      <w:r w:rsidR="00B73E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рублей </w:t>
      </w:r>
      <w:r w:rsidR="003533D0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3533D0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водоотведению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сумму 1</w:t>
      </w:r>
      <w:r w:rsidR="003533D0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75</w:t>
      </w:r>
      <w:r w:rsidR="003533D0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ублей. </w:t>
      </w:r>
      <w:r w:rsidR="003533D0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В ходе реализации прочих услуг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населению </w:t>
      </w:r>
      <w:r w:rsidR="003533D0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установка и замена приборов учета, выдача справок, вызов специалиста, проектные работы, выполнение врезки ввода в существующую сеть, работы по ограничению, услуги экскаватора, услуги ассенизаторской машины, вызов бригады</w:t>
      </w:r>
      <w:r w:rsidR="00F27BC3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)</w:t>
      </w:r>
      <w:r w:rsidR="00F07CC6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27BC3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бюджет получено</w:t>
      </w:r>
      <w:r w:rsidR="00F27BC3" w:rsidRPr="00D27E6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ублей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27BC3" w:rsidRPr="00D27E6A" w:rsidRDefault="00F07CC6" w:rsidP="00F27BC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По итогам работы за 2018год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</w:t>
      </w:r>
      <w:r w:rsidR="005A462B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взысканию 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задолженности за услуги водоснабжения и водоотведения населения района п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одано в мировой суд 244 за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явления на сумму 738,00тыс</w:t>
      </w:r>
      <w:proofErr w:type="gramStart"/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ублей, в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ыдано 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408  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предписаний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сумму 800,00тыс.рублей. </w:t>
      </w:r>
    </w:p>
    <w:p w:rsidR="00D824EB" w:rsidRPr="00D27E6A" w:rsidRDefault="00D824EB" w:rsidP="00F27BC3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течени</w:t>
      </w:r>
      <w:proofErr w:type="gramStart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передано приставам 102 судебных приказа на сумму 360.00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тыс.руб. Закрыто приставами  95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дел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сумму  355,00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тыс.рублей. 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 них 73дела – с фактическим исполнением на сумму 299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уб. </w:t>
      </w:r>
    </w:p>
    <w:p w:rsidR="00F07CC6" w:rsidRPr="00D27E6A" w:rsidRDefault="00D824EB" w:rsidP="00F27BC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состоянию на 0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1.01.2019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года на исполнении </w:t>
      </w:r>
      <w:r w:rsidR="00F27BC3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 судебных приставов </w:t>
      </w:r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находится 47 дел на сумму 378,00тыс</w:t>
      </w:r>
      <w:proofErr w:type="gramStart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F07CC6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ублей. </w:t>
      </w:r>
    </w:p>
    <w:p w:rsidR="00F07CC6" w:rsidRPr="00D27E6A" w:rsidRDefault="00F07CC6" w:rsidP="00F07CC6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C2D" w:rsidRPr="00D27E6A" w:rsidRDefault="0000372B" w:rsidP="0000372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Особое внимание уделяется жилищно-коммунальной сфере района.</w:t>
      </w:r>
      <w:r w:rsidR="00343C2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данной сфере осуществляют деятельность 3 предприятия: ООО «</w:t>
      </w:r>
      <w:proofErr w:type="spellStart"/>
      <w:r w:rsidR="00343C2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Жилкомстрой</w:t>
      </w:r>
      <w:proofErr w:type="spellEnd"/>
      <w:r w:rsidR="00343C2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», региональный оператор Саратовской области АО «Управление отходами»,  МУП «</w:t>
      </w:r>
      <w:proofErr w:type="spellStart"/>
      <w:r w:rsidR="00343C2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Озинское</w:t>
      </w:r>
      <w:proofErr w:type="spellEnd"/>
      <w:r w:rsidR="00343C2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0372B" w:rsidRPr="00D27E6A" w:rsidRDefault="0000372B" w:rsidP="0000372B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прошедший год  предприятием 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ООО «</w:t>
      </w:r>
      <w:proofErr w:type="spellStart"/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Жилкомстрой</w:t>
      </w:r>
      <w:proofErr w:type="spellEnd"/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выполнено работ и оказано услуг населению  на сумму 8,2 млн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ублей.  </w:t>
      </w:r>
    </w:p>
    <w:p w:rsidR="00AE58CC" w:rsidRPr="00D27E6A" w:rsidRDefault="00343C2D" w:rsidP="00272E8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 1 августа 2018 года на территории района деятельность по сбору и вывозу ТКО осуществляет Подрядчик – региональный оператор Саратовской об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ласти АО «Управление отходами». Предприятием провод</w:t>
      </w:r>
      <w:r w:rsidR="00AE58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ится работа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установке контейнеров </w:t>
      </w:r>
      <w:r w:rsidR="00AE58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E58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заключению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договоров на вывоз ТКО с жителями и предприятиями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района. </w:t>
      </w:r>
      <w:r w:rsidR="00AE58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текущий момент контейнера установлены на терр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итории р.п</w:t>
      </w:r>
      <w:proofErr w:type="gramStart"/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.О</w:t>
      </w:r>
      <w:proofErr w:type="gramEnd"/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зинки и </w:t>
      </w:r>
      <w:r w:rsidR="00AE58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E58C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л.Рудник</w:t>
      </w:r>
      <w:r w:rsidR="00F07CC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6FB0" w:rsidRPr="00D27E6A" w:rsidRDefault="000637CB" w:rsidP="00272E8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Предприятием  МУП «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Озинское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»  в 2018 году выполнено работ и  оказано  услуг на сумму 22,5 млн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r w:rsidR="00406DD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="00406DD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FB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т.ч.: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37CB" w:rsidRPr="00D27E6A" w:rsidRDefault="00ED6FB0" w:rsidP="00272E8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оказано 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теплоснабжению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объеме 9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,7 тыс.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Гкал на сумму 17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r w:rsidR="00770AA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37CB" w:rsidRPr="00D27E6A" w:rsidRDefault="00ED6FB0" w:rsidP="00770AA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произведено работ  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по благоустройству населенных пунктов на общую сумму 4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,84 млн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37CB" w:rsidRPr="00D27E6A" w:rsidRDefault="000637CB" w:rsidP="00770AA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1 января 2019 года за услуги теплоснабжения </w:t>
      </w:r>
      <w:r w:rsidR="00406DD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задолженность населения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предприятием </w:t>
      </w:r>
      <w:r w:rsidR="00406DD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  2,13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</w:t>
      </w:r>
      <w:r w:rsidR="00406DD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лей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6DD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 по  юридическим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</w:t>
      </w:r>
      <w:r w:rsidR="00406DD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 333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тыс.руб.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(в том числе бюджетные организации – 251,8 тыс.руб.).</w:t>
      </w:r>
    </w:p>
    <w:p w:rsidR="000637CB" w:rsidRPr="00D27E6A" w:rsidRDefault="002F743A" w:rsidP="00F15B9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непростых погодных условиях, сложившихся в 4 квартале 2018 года 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осуществления работ  по обеспечению зимнего содержания дорог местного значения общего пользования  из  муниципальной казны в безвозмездное пользование организации были переданы 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трактор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0637CB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Белорус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навесным оборудованием, что позволило </w:t>
      </w:r>
      <w:r w:rsidR="00F15B9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ускорить работы по расчистке дорог от снега и наледи. В связи с удаленностью муниципальных образований в 2018 году не всегда удавалось произвести работы по расчистке  дорог </w:t>
      </w:r>
      <w:r w:rsidR="00F15B9D" w:rsidRPr="00D27E6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комплексно</w:t>
      </w:r>
      <w:r w:rsidR="00F15B9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целях реализации </w:t>
      </w:r>
    </w:p>
    <w:p w:rsidR="00F15B9D" w:rsidRPr="00D27E6A" w:rsidRDefault="00F15B9D" w:rsidP="00F15B9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вышеуказанной задачи </w:t>
      </w:r>
      <w:r w:rsidR="00ED1EB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района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</w:t>
      </w:r>
      <w:r w:rsidR="00ED1EB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приобрести дополнительную технику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2E2D" w:rsidRPr="00D27E6A" w:rsidRDefault="00872E2D" w:rsidP="00872E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firstLine="601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D27E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Озинским</w:t>
      </w:r>
      <w:proofErr w:type="spellEnd"/>
      <w:r w:rsidRPr="00D27E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филиалом АО «Газпром газораспределение Саратовской области» в г</w:t>
      </w:r>
      <w:proofErr w:type="gramStart"/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.Е</w:t>
      </w:r>
      <w:proofErr w:type="gramEnd"/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ршов </w:t>
      </w:r>
      <w:r w:rsidR="00C25A0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за 2018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заключен</w:t>
      </w:r>
      <w:r w:rsidR="00C25A0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25A0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1812 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договор</w:t>
      </w:r>
      <w:r w:rsidR="00C25A0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ов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по обслуживанию внутридомовог</w:t>
      </w:r>
      <w:r w:rsidR="00C25A0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газового оборуд</w:t>
      </w:r>
      <w:r w:rsidR="00F92A58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ования </w:t>
      </w:r>
      <w:r w:rsidR="00C25A0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145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договоров  возмездного оказания услуг по техническому и аварийному обслуживанию систем газораспределения и </w:t>
      </w:r>
      <w:proofErr w:type="spellStart"/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газопотребления</w:t>
      </w:r>
      <w:proofErr w:type="spellEnd"/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организациями Озинского района. </w:t>
      </w:r>
    </w:p>
    <w:p w:rsidR="00872E2D" w:rsidRPr="00D27E6A" w:rsidRDefault="00872E2D" w:rsidP="00872E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целях обеспечения населения Озинского муниципального района услугами </w:t>
      </w:r>
    </w:p>
    <w:p w:rsidR="00872E2D" w:rsidRPr="00D27E6A" w:rsidRDefault="00F92A58" w:rsidP="00872E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транспорта в 2018</w:t>
      </w:r>
      <w:r w:rsidR="00872E2D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году  проведен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3 </w:t>
      </w:r>
      <w:r w:rsidR="00872E2D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конкурс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872E2D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на право осуществления перевозок на пассажирских автобусных маршрутах  Город – 1, Город – 2, Озинки – п</w:t>
      </w:r>
      <w:proofErr w:type="gramStart"/>
      <w:r w:rsidR="00872E2D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.С</w:t>
      </w:r>
      <w:proofErr w:type="gramEnd"/>
      <w:r w:rsidR="00872E2D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ланцевый Рудник, заключен муниципальный контракт с 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ИП </w:t>
      </w:r>
      <w:proofErr w:type="spellStart"/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Монин</w:t>
      </w:r>
      <w:r w:rsidR="004D71A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ым</w:t>
      </w:r>
      <w:proofErr w:type="spellEnd"/>
      <w:r w:rsidR="004D71A9"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В.В.</w:t>
      </w:r>
    </w:p>
    <w:p w:rsidR="00F15B9D" w:rsidRPr="00D27E6A" w:rsidRDefault="00F15B9D" w:rsidP="00F15B9D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CC6" w:rsidRPr="00D27E6A" w:rsidRDefault="00F07CC6" w:rsidP="00AE58C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62ECE" w:rsidRPr="00D27E6A" w:rsidRDefault="00E84B9C" w:rsidP="00A62ECE">
      <w:pPr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2018 году </w:t>
      </w:r>
      <w:r w:rsidR="00A62EC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на реализацию социальной политики из средств областного и федерального бюджетов израсходовано денежных средств на сумму 97,7 млн. рублей</w:t>
      </w:r>
      <w:proofErr w:type="gramStart"/>
      <w:r w:rsidR="00A62EC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A62EC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A62ECE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</w:t>
      </w:r>
      <w:proofErr w:type="gramEnd"/>
      <w:r w:rsidR="00A62ECE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то на 500,0 тыс. руб. меньше уровня 2017 года).</w:t>
      </w:r>
    </w:p>
    <w:p w:rsidR="00E84B9C" w:rsidRPr="00D27E6A" w:rsidRDefault="00A62ECE" w:rsidP="00E84B9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84B9C"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сновными задачами </w:t>
      </w:r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для  организаций социальной сферы является</w:t>
      </w:r>
      <w:r w:rsidR="00E84B9C"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 предоставление гражданам качественных социальных услуг и мер социальной поддержки.</w:t>
      </w:r>
      <w:r w:rsidR="007C48DC"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В 2018 году населению оказано 15</w:t>
      </w:r>
      <w:r w:rsidR="005C7ED9"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48DC" w:rsidRPr="00D27E6A">
        <w:rPr>
          <w:rFonts w:ascii="Times New Roman" w:hAnsi="Times New Roman"/>
          <w:color w:val="000000" w:themeColor="text1"/>
          <w:sz w:val="28"/>
          <w:szCs w:val="28"/>
        </w:rPr>
        <w:t>340</w:t>
      </w:r>
      <w:r w:rsidR="005C7ED9"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 мер</w:t>
      </w:r>
      <w:r w:rsidR="007C48DC"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 социальной поддержки, в т</w:t>
      </w:r>
      <w:proofErr w:type="gramStart"/>
      <w:r w:rsidR="007C48DC" w:rsidRPr="00D27E6A">
        <w:rPr>
          <w:rFonts w:ascii="Times New Roman" w:hAnsi="Times New Roman"/>
          <w:color w:val="000000" w:themeColor="text1"/>
          <w:sz w:val="28"/>
          <w:szCs w:val="28"/>
        </w:rPr>
        <w:t>.ч</w:t>
      </w:r>
      <w:proofErr w:type="gramEnd"/>
      <w:r w:rsidR="007C48DC"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поддержка оказана:</w:t>
      </w:r>
    </w:p>
    <w:p w:rsidR="00E84B9C" w:rsidRPr="00D27E6A" w:rsidRDefault="00E84B9C" w:rsidP="00E84B9C">
      <w:pPr>
        <w:pStyle w:val="af1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C48D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16 неработающим гражданам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пенсионного возраста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(2017 –19</w:t>
      </w:r>
      <w:r w:rsidR="007C48D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7C48D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</w:t>
      </w:r>
      <w:proofErr w:type="spellEnd"/>
      <w:r w:rsidR="007C48D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8D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которые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прошли курс оздоровления в реабилитационных центрах области</w:t>
      </w:r>
      <w:r w:rsidR="007C48D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Пугачевский, Пещера Монаха, Волжские зори, Ударник).</w:t>
      </w:r>
    </w:p>
    <w:p w:rsidR="00E84B9C" w:rsidRPr="00D27E6A" w:rsidRDefault="00E84B9C" w:rsidP="00E84B9C">
      <w:pPr>
        <w:pStyle w:val="af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4266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59 инвалидам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них 10 детей инвалидов </w:t>
      </w:r>
      <w:r w:rsidR="0024266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обеспечено техническими средствами реабилитации.</w:t>
      </w:r>
    </w:p>
    <w:p w:rsidR="00E84B9C" w:rsidRPr="00D27E6A" w:rsidRDefault="00E84B9C" w:rsidP="00E84B9C">
      <w:pPr>
        <w:pStyle w:val="23"/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24266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697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66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668 семьям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которых</w:t>
      </w:r>
      <w:r w:rsidR="0024266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воспитывается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43697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619</w:t>
      </w:r>
      <w:r w:rsidR="0024266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несовершеннолетних детей</w:t>
      </w:r>
      <w:r w:rsidR="0024266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7ED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выплачено в 2018 году</w:t>
      </w:r>
      <w:r w:rsidR="0043697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пособий на сумму </w:t>
      </w:r>
      <w:r w:rsidR="005C7ED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36,1 млн</w:t>
      </w:r>
      <w:proofErr w:type="gramStart"/>
      <w:r w:rsidR="005C7ED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5C7ED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(2017 – 37,7 млн. рублей).</w:t>
      </w:r>
    </w:p>
    <w:p w:rsidR="00E84B9C" w:rsidRPr="00D27E6A" w:rsidRDefault="00E84B9C" w:rsidP="00E84B9C">
      <w:pPr>
        <w:pStyle w:val="af1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- 1</w:t>
      </w:r>
      <w:r w:rsidR="0043697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112 малоимущим семьям оказана государственная социальная помощь на сумму 1</w:t>
      </w:r>
      <w:r w:rsidR="00436976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017,6 тыс. рублей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(за 2017 – 1001,7 тыс. руб.).</w:t>
      </w:r>
    </w:p>
    <w:p w:rsidR="00E84B9C" w:rsidRPr="00D27E6A" w:rsidRDefault="00E84B9C" w:rsidP="00E84B9C">
      <w:pPr>
        <w:pStyle w:val="af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- 51 семье произведена ежемесячная выплата в связи с рождением (усыновлением) первого ребенка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сумму 3,1 млн. рублей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B9C" w:rsidRPr="00D27E6A" w:rsidRDefault="00E56AFE" w:rsidP="00E84B9C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оказания </w:t>
      </w:r>
      <w:r w:rsidR="00D84E2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помощи по выходу из сложившейся трудной жизненной ситуации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малообеспеченных семей,</w:t>
      </w:r>
      <w:r w:rsidR="00D35B9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малоимущих одиноко проживающих граждан</w:t>
      </w:r>
      <w:r w:rsidR="00D35B9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E2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2018 году органами социальной защиты заключено 5 социальных контрактов </w:t>
      </w:r>
      <w:r w:rsidR="00D35B9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оказанию социальной поддержки </w:t>
      </w:r>
      <w:r w:rsidR="00D84E2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на сумму 120 тыс</w:t>
      </w:r>
      <w:proofErr w:type="gramStart"/>
      <w:r w:rsidR="00D84E2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D84E2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ублей.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(за 2017 год – 5чел./121,4 тыс. руб.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E85A7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4B9C" w:rsidRPr="00D27E6A" w:rsidRDefault="00E84B9C" w:rsidP="00E84B9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Выплатами из средств регионального материнского (семейного) капитала в  2018 году воспользовалась 39 семей, </w:t>
      </w:r>
      <w:r w:rsidR="00FA2AA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общая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</w:t>
      </w:r>
      <w:r w:rsidR="00FA2AA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выплат составила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2AA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341,3тыс. рублей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(за 2017 год – 1792,7 тыс. руб.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84B9C" w:rsidRPr="00D27E6A" w:rsidRDefault="00782B5D" w:rsidP="00E84B9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 года оказаны социальные услуги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A2AA1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065 по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жилым  гражданам   и  инвалидам, в т.ч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904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оказаны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на дому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B9C" w:rsidRPr="00D27E6A" w:rsidRDefault="00782B5D" w:rsidP="00E84B9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Социальным обслуживанием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97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районе  охвачена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501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семья, 1289 детей, находящихся в трудной жизненной ситуации и социально опасном положении.</w:t>
      </w:r>
      <w:r w:rsidR="00E84B9C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4B9C" w:rsidRPr="00D27E6A" w:rsidRDefault="00C6397E" w:rsidP="00E84B9C">
      <w:pPr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оказания поддержки  в 2018 году о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беспечено отдыхом и оздоровлением 147 детей диспансерной группы и 117 человек, из семей, находящихся в трудной жизненной ситуации  (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 2017 год – 226)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6397E" w:rsidRPr="00F45580" w:rsidRDefault="00C6397E" w:rsidP="00C6397E">
      <w:pPr>
        <w:pStyle w:val="Header"/>
        <w:tabs>
          <w:tab w:val="left" w:pos="0"/>
          <w:tab w:val="left" w:pos="709"/>
          <w:tab w:val="left" w:pos="2694"/>
        </w:tabs>
        <w:jc w:val="both"/>
        <w:rPr>
          <w:color w:val="000000" w:themeColor="text1"/>
          <w:sz w:val="28"/>
          <w:szCs w:val="28"/>
          <w:lang w:val="ru-RU"/>
        </w:rPr>
      </w:pPr>
      <w:r w:rsidRPr="00D27E6A">
        <w:rPr>
          <w:color w:val="000000" w:themeColor="text1"/>
          <w:sz w:val="28"/>
          <w:szCs w:val="28"/>
          <w:lang w:val="ru-RU"/>
        </w:rPr>
        <w:t xml:space="preserve">       Социальное благополучие в районе во многом зависит от состояния </w:t>
      </w:r>
      <w:r w:rsidRPr="00D27E6A">
        <w:rPr>
          <w:b/>
          <w:bCs/>
          <w:color w:val="000000" w:themeColor="text1"/>
          <w:sz w:val="28"/>
          <w:szCs w:val="28"/>
          <w:lang w:val="ru-RU"/>
        </w:rPr>
        <w:t>рынка труда</w:t>
      </w:r>
      <w:r w:rsidRPr="00D27E6A">
        <w:rPr>
          <w:color w:val="000000" w:themeColor="text1"/>
          <w:sz w:val="28"/>
          <w:szCs w:val="28"/>
          <w:lang w:val="ru-RU"/>
        </w:rPr>
        <w:t xml:space="preserve">. </w:t>
      </w:r>
    </w:p>
    <w:p w:rsidR="00C6397E" w:rsidRPr="00D27E6A" w:rsidRDefault="00E84B9C" w:rsidP="00E84B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Уровень регистрируемой безработицы составил 0,4% от численности трудоспособного населения района,</w:t>
      </w:r>
      <w:r w:rsidR="00C6397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ниже уровня 2017 года на 0,2%.</w:t>
      </w:r>
    </w:p>
    <w:p w:rsidR="00E84B9C" w:rsidRPr="00D27E6A" w:rsidRDefault="00C6397E" w:rsidP="00C6397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По состоянию на 01.01.2019 года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учете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35 безработных граждан.</w:t>
      </w:r>
    </w:p>
    <w:p w:rsidR="00E84B9C" w:rsidRPr="00D27E6A" w:rsidRDefault="00E84B9C" w:rsidP="00E84B9C">
      <w:pPr>
        <w:pStyle w:val="a7"/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Сокращено с начало года с предприятий района – 68 человек. </w:t>
      </w:r>
    </w:p>
    <w:p w:rsidR="00E84B9C" w:rsidRPr="00D27E6A" w:rsidRDefault="00E84B9C" w:rsidP="00E84B9C">
      <w:pPr>
        <w:pStyle w:val="a7"/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/>
          <w:color w:val="000000" w:themeColor="text1"/>
          <w:sz w:val="28"/>
          <w:szCs w:val="28"/>
        </w:rPr>
        <w:t>Обратилось в Центр занятости 252 человека.</w:t>
      </w:r>
    </w:p>
    <w:p w:rsidR="00E84B9C" w:rsidRPr="00D27E6A" w:rsidRDefault="00E84B9C" w:rsidP="00E84B9C">
      <w:pPr>
        <w:pStyle w:val="a7"/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Трудоустроено: </w:t>
      </w:r>
    </w:p>
    <w:p w:rsidR="00EF6DFD" w:rsidRPr="00D27E6A" w:rsidRDefault="00E84B9C" w:rsidP="00C67385">
      <w:pPr>
        <w:pStyle w:val="a7"/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- на постоянные и временные работы -191 </w:t>
      </w:r>
      <w:r w:rsidR="00C67385" w:rsidRPr="00D27E6A">
        <w:rPr>
          <w:rFonts w:ascii="Times New Roman" w:hAnsi="Times New Roman"/>
          <w:color w:val="000000" w:themeColor="text1"/>
          <w:sz w:val="28"/>
          <w:szCs w:val="28"/>
        </w:rPr>
        <w:t>(78,8%)  безработный</w:t>
      </w:r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граждан</w:t>
      </w:r>
      <w:r w:rsidR="00C67385" w:rsidRPr="00D27E6A">
        <w:rPr>
          <w:rFonts w:ascii="Times New Roman" w:hAnsi="Times New Roman"/>
          <w:color w:val="000000" w:themeColor="text1"/>
          <w:sz w:val="28"/>
          <w:szCs w:val="28"/>
        </w:rPr>
        <w:t>ин,</w:t>
      </w:r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на общественн</w:t>
      </w:r>
      <w:r w:rsidR="00EF6DFD" w:rsidRPr="00D27E6A">
        <w:rPr>
          <w:rFonts w:ascii="Times New Roman" w:hAnsi="Times New Roman"/>
          <w:color w:val="000000" w:themeColor="text1"/>
          <w:sz w:val="28"/>
          <w:szCs w:val="28"/>
        </w:rPr>
        <w:t>ые работы  – 43 человека</w:t>
      </w:r>
    </w:p>
    <w:p w:rsidR="00E84B9C" w:rsidRPr="00D27E6A" w:rsidRDefault="00EF6DFD" w:rsidP="00E84B9C">
      <w:pPr>
        <w:pStyle w:val="a7"/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Поддержка в трудоустройстве оказана </w:t>
      </w:r>
      <w:r w:rsidR="00C67385"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15 граждан с инвалидностью</w:t>
      </w:r>
      <w:r w:rsidR="00E84B9C"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(100%  </w:t>
      </w:r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E84B9C" w:rsidRPr="00D27E6A">
        <w:rPr>
          <w:rFonts w:ascii="Times New Roman" w:hAnsi="Times New Roman"/>
          <w:color w:val="000000" w:themeColor="text1"/>
          <w:sz w:val="28"/>
          <w:szCs w:val="28"/>
        </w:rPr>
        <w:t>плана)</w:t>
      </w:r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и 86 несовершеннолетним гражданам (100%  плана) в </w:t>
      </w:r>
      <w:r w:rsidR="00E84B9C"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возрасте от 14 до 18 лет в свободное от учебы время» </w:t>
      </w:r>
    </w:p>
    <w:p w:rsidR="00E84B9C" w:rsidRPr="00D27E6A" w:rsidRDefault="00E84B9C" w:rsidP="00E84B9C">
      <w:pPr>
        <w:pStyle w:val="a9"/>
        <w:tabs>
          <w:tab w:val="left" w:pos="567"/>
        </w:tabs>
        <w:spacing w:line="276" w:lineRule="auto"/>
        <w:jc w:val="both"/>
        <w:rPr>
          <w:i/>
          <w:color w:val="000000" w:themeColor="text1"/>
          <w:sz w:val="28"/>
          <w:szCs w:val="28"/>
          <w:lang w:val="ru-RU"/>
        </w:rPr>
      </w:pPr>
      <w:r w:rsidRPr="00D27E6A">
        <w:rPr>
          <w:color w:val="000000" w:themeColor="text1"/>
          <w:sz w:val="28"/>
          <w:szCs w:val="28"/>
          <w:lang w:val="ru-RU"/>
        </w:rPr>
        <w:tab/>
        <w:t xml:space="preserve">На обучение направлено 16 безработных граждан </w:t>
      </w:r>
      <w:r w:rsidRPr="00D27E6A">
        <w:rPr>
          <w:i/>
          <w:color w:val="000000" w:themeColor="text1"/>
          <w:sz w:val="28"/>
          <w:szCs w:val="28"/>
          <w:lang w:val="ru-RU"/>
        </w:rPr>
        <w:t xml:space="preserve">по профессиям: </w:t>
      </w:r>
      <w:proofErr w:type="spellStart"/>
      <w:r w:rsidRPr="00D27E6A">
        <w:rPr>
          <w:i/>
          <w:color w:val="000000" w:themeColor="text1"/>
          <w:sz w:val="28"/>
          <w:szCs w:val="28"/>
          <w:lang w:val="ru-RU"/>
        </w:rPr>
        <w:t>электрогазосварщик</w:t>
      </w:r>
      <w:proofErr w:type="spellEnd"/>
      <w:r w:rsidRPr="00D27E6A">
        <w:rPr>
          <w:i/>
          <w:color w:val="000000" w:themeColor="text1"/>
          <w:sz w:val="28"/>
          <w:szCs w:val="28"/>
          <w:lang w:val="ru-RU"/>
        </w:rPr>
        <w:t xml:space="preserve">, повар, охранник (100% от плана). </w:t>
      </w:r>
    </w:p>
    <w:p w:rsidR="00E84B9C" w:rsidRPr="00D27E6A" w:rsidRDefault="00E84B9C" w:rsidP="00EF6DF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76" w:lineRule="auto"/>
        <w:jc w:val="both"/>
        <w:rPr>
          <w:i/>
          <w:color w:val="000000" w:themeColor="text1"/>
          <w:sz w:val="28"/>
          <w:szCs w:val="28"/>
          <w:lang w:val="ru-RU"/>
        </w:rPr>
      </w:pPr>
      <w:r w:rsidRPr="00D27E6A">
        <w:rPr>
          <w:color w:val="000000" w:themeColor="text1"/>
          <w:sz w:val="28"/>
          <w:szCs w:val="28"/>
          <w:lang w:val="ru-RU"/>
        </w:rPr>
        <w:tab/>
      </w:r>
      <w:r w:rsidRPr="00D27E6A">
        <w:rPr>
          <w:i/>
          <w:color w:val="000000" w:themeColor="text1"/>
          <w:sz w:val="28"/>
          <w:szCs w:val="28"/>
          <w:lang w:val="ru-RU"/>
        </w:rPr>
        <w:t xml:space="preserve">Услуги по социальной адаптации получили 15 безработных граждан (115,4% плана). </w:t>
      </w:r>
      <w:proofErr w:type="gramStart"/>
      <w:r w:rsidRPr="00D27E6A">
        <w:rPr>
          <w:i/>
          <w:color w:val="000000" w:themeColor="text1"/>
          <w:sz w:val="28"/>
          <w:szCs w:val="28"/>
          <w:lang w:val="ru-RU"/>
        </w:rPr>
        <w:t>Услуги по психологической поддержки оказаны 14 безработным гражданам (107,7% плана).</w:t>
      </w:r>
      <w:proofErr w:type="gramEnd"/>
      <w:r w:rsidRPr="00D27E6A">
        <w:rPr>
          <w:i/>
          <w:color w:val="000000" w:themeColor="text1"/>
          <w:sz w:val="28"/>
          <w:szCs w:val="28"/>
          <w:lang w:val="ru-RU"/>
        </w:rPr>
        <w:t xml:space="preserve"> Услуги по профориентации получили 150 человек (100% плана). Всего с начала года заявлено 633 вакансии (126,6% плана). </w:t>
      </w:r>
      <w:r w:rsidRPr="00D27E6A">
        <w:rPr>
          <w:i/>
          <w:noProof/>
          <w:color w:val="000000" w:themeColor="text1"/>
          <w:sz w:val="28"/>
          <w:szCs w:val="28"/>
          <w:lang w:val="ru-RU"/>
        </w:rPr>
        <w:t xml:space="preserve">Анализ состава вакансий </w:t>
      </w:r>
      <w:r w:rsidRPr="00D27E6A">
        <w:rPr>
          <w:i/>
          <w:noProof/>
          <w:color w:val="000000" w:themeColor="text1"/>
          <w:sz w:val="28"/>
          <w:szCs w:val="28"/>
          <w:lang w:val="ru-RU"/>
        </w:rPr>
        <w:lastRenderedPageBreak/>
        <w:t xml:space="preserve">показал, что работодателями района наиболее востребованы: врачи (7.9%), учителя (7,5%), водители (8.4%), электрики (6,5%), ветеринарные врачи (9%). </w:t>
      </w:r>
    </w:p>
    <w:p w:rsidR="00E84B9C" w:rsidRPr="00D27E6A" w:rsidRDefault="00C6397E" w:rsidP="00E84B9C">
      <w:pPr>
        <w:pStyle w:val="a7"/>
        <w:ind w:left="0"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27E6A">
        <w:rPr>
          <w:rFonts w:ascii="Times New Roman" w:hAnsi="Times New Roman"/>
          <w:bCs/>
          <w:color w:val="000000" w:themeColor="text1"/>
          <w:sz w:val="28"/>
          <w:szCs w:val="28"/>
        </w:rPr>
        <w:t>Сокращение уровня безработицы остает</w:t>
      </w:r>
      <w:r w:rsidR="00EF6DFD" w:rsidRPr="00D27E6A">
        <w:rPr>
          <w:rFonts w:ascii="Times New Roman" w:hAnsi="Times New Roman"/>
          <w:bCs/>
          <w:color w:val="000000" w:themeColor="text1"/>
          <w:sz w:val="28"/>
          <w:szCs w:val="28"/>
        </w:rPr>
        <w:t>ся приоритетной задачей и в 2019</w:t>
      </w:r>
      <w:r w:rsidRPr="00D27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году</w:t>
      </w:r>
      <w:r w:rsidRPr="00D27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6A7F7A" w:rsidRPr="006A7F7A" w:rsidRDefault="00EF6DFD" w:rsidP="006A7F7A">
      <w:pPr>
        <w:pStyle w:val="a7"/>
        <w:spacing w:after="0"/>
        <w:ind w:left="0" w:firstLine="567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6A7F7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Здравоохранение.</w:t>
      </w:r>
    </w:p>
    <w:p w:rsidR="00EE7C0E" w:rsidRPr="00D27E6A" w:rsidRDefault="00EF6DFD" w:rsidP="006A7F7A">
      <w:pPr>
        <w:pStyle w:val="a7"/>
        <w:spacing w:after="0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Система здравоохранения </w:t>
      </w:r>
      <w:r w:rsidR="00E84B9C" w:rsidRPr="00D27E6A">
        <w:rPr>
          <w:rFonts w:ascii="Times New Roman" w:hAnsi="Times New Roman"/>
          <w:color w:val="000000" w:themeColor="text1"/>
          <w:sz w:val="28"/>
          <w:szCs w:val="28"/>
        </w:rPr>
        <w:t>Озинского района представлено  районной больницей, поликлиникой на 350 посещений в смену, кабинетом ВОП  и  19 фельдшерско-акушерскими  пунктами.</w:t>
      </w:r>
    </w:p>
    <w:p w:rsidR="00E84B9C" w:rsidRPr="00D27E6A" w:rsidRDefault="00E84B9C" w:rsidP="00EE7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Коечная мощность ЛПУ района   составляет 93 койки круглосуточного пребывания больных  и 18 коек дневного стационара при поликлинике.  </w:t>
      </w:r>
    </w:p>
    <w:p w:rsidR="00E84B9C" w:rsidRPr="00D27E6A" w:rsidRDefault="00E84B9C" w:rsidP="00E84B9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вопросов предоставления качественных медицинских услуг является укомплектование вакантных должностей врачами и средними медицинскими работниками. Хотя обеспеченность врачами увеличилась в связи с принятием на работу 2 специалистов с высшим медицинским образованием: врача-терапевта участкового  и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врача-анестезиоло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EE7C0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реаниматолога</w:t>
      </w:r>
      <w:r w:rsidR="00EE7C0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 потребность во врачах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7C0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 12  человек</w:t>
      </w:r>
      <w:r w:rsidR="00EE7C0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 это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врачи терапевты, педиатры, фтизиатр, рентгенолог,  офтальмолог,  невролог, хирург, эндокринолог. </w:t>
      </w:r>
    </w:p>
    <w:p w:rsidR="00EE7C0E" w:rsidRPr="00D27E6A" w:rsidRDefault="00E84B9C" w:rsidP="00E84B9C">
      <w:pPr>
        <w:spacing w:after="0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Для решения кадрового воп</w:t>
      </w:r>
      <w:r w:rsidR="00EE7C0E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роса по укомплектованию врачами, </w:t>
      </w: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выпускникам школ района выдаются целевые направления</w:t>
      </w:r>
      <w:r w:rsidR="00EE7C0E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. Сегодня по целевым направлениям   в СГМУ  обучае</w:t>
      </w: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тся 17 студентов</w:t>
      </w:r>
      <w:r w:rsidR="00EE7C0E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 и в</w:t>
      </w: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медицинских колледжах</w:t>
      </w:r>
      <w:r w:rsidR="00EE7C0E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8 студентов</w:t>
      </w: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. </w:t>
      </w:r>
    </w:p>
    <w:p w:rsidR="00EE7C0E" w:rsidRPr="00D27E6A" w:rsidRDefault="00E84B9C" w:rsidP="00E84B9C">
      <w:pPr>
        <w:spacing w:after="0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В ординатуре </w:t>
      </w:r>
      <w:r w:rsidR="00EE7C0E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по специальностям «Хирургия» и «Эндокринология» </w:t>
      </w: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обучаются 2 ординатора</w:t>
      </w:r>
      <w:r w:rsidR="00EE7C0E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.</w:t>
      </w:r>
    </w:p>
    <w:p w:rsidR="00E84B9C" w:rsidRPr="00D27E6A" w:rsidRDefault="00E84B9C" w:rsidP="00E84B9C">
      <w:pPr>
        <w:spacing w:after="0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В рамках реализации программы «Развития отдаленных районов Саратовской области на 19-21 годы»</w:t>
      </w:r>
      <w:r w:rsidR="00274E79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</w:t>
      </w:r>
      <w:r w:rsidR="00EE7C0E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ежегодно планируется прибытие </w:t>
      </w:r>
      <w:r w:rsidR="00B53F6A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в район </w:t>
      </w:r>
      <w:r w:rsidR="00EE7C0E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4 врачей</w:t>
      </w: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и</w:t>
      </w:r>
      <w:r w:rsidR="00274E79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3 средних медицинских работников</w:t>
      </w:r>
      <w:r w:rsidR="00B53F6A"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 xml:space="preserve"> (</w:t>
      </w:r>
      <w:r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 xml:space="preserve">после окончания целевого обучения в медицинских образовательных организациях </w:t>
      </w:r>
      <w:proofErr w:type="gramStart"/>
      <w:r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>г</w:t>
      </w:r>
      <w:proofErr w:type="gramEnd"/>
      <w:r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>. Саратова</w:t>
      </w:r>
      <w:r w:rsidR="00B53F6A"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>)</w:t>
      </w:r>
      <w:r w:rsidRPr="00D27E6A">
        <w:rPr>
          <w:rFonts w:ascii="Times New Roman" w:eastAsia="Batang" w:hAnsi="Times New Roman" w:cs="Times New Roman"/>
          <w:color w:val="000000" w:themeColor="text1"/>
          <w:sz w:val="28"/>
          <w:szCs w:val="28"/>
        </w:rPr>
        <w:t>, что позволит снять проблему по укомплектованию РБ врачами и специалистами среднего звена.</w:t>
      </w:r>
    </w:p>
    <w:p w:rsidR="00E84B9C" w:rsidRPr="00D27E6A" w:rsidRDefault="00E84B9C" w:rsidP="00B26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9"/>
        <w:jc w:val="both"/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>Молодым специалистам</w:t>
      </w:r>
      <w:r w:rsidR="00B26009"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 xml:space="preserve"> -</w:t>
      </w:r>
      <w:r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 xml:space="preserve">врачам, прибывшим для работы в ГУЗ СО </w:t>
      </w:r>
      <w:proofErr w:type="spellStart"/>
      <w:r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>Озинская</w:t>
      </w:r>
      <w:proofErr w:type="spellEnd"/>
      <w:r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 xml:space="preserve"> РБ из районного бюджета </w:t>
      </w:r>
      <w:r w:rsidR="00B26009"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>оказывается</w:t>
      </w:r>
      <w:proofErr w:type="gramEnd"/>
      <w:r w:rsidR="00B26009"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eastAsia="Batang" w:hAnsi="Times New Roman" w:cs="Times New Roman"/>
          <w:i/>
          <w:color w:val="000000" w:themeColor="text1"/>
          <w:sz w:val="28"/>
          <w:szCs w:val="28"/>
        </w:rPr>
        <w:t>материальная поддержка в виде выплат: 30 тыс. руб. за 1год работы и по 15 тыс. руб. за последующие два. В 2018 году 4 специалиста получили выплаты на сумму 105,0 тыс. руб.</w:t>
      </w:r>
    </w:p>
    <w:p w:rsidR="00C24D10" w:rsidRPr="00D27E6A" w:rsidRDefault="00E84B9C" w:rsidP="00E84B9C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 целью повышения доступности медицинской помощи</w:t>
      </w:r>
      <w:r w:rsidR="00C24D10" w:rsidRPr="00D27E6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жителям села в 2018 году</w:t>
      </w:r>
      <w:proofErr w:type="gramStart"/>
      <w:r w:rsidR="00C24D10" w:rsidRPr="00D27E6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:</w:t>
      </w:r>
      <w:proofErr w:type="gramEnd"/>
    </w:p>
    <w:p w:rsidR="00E84B9C" w:rsidRPr="00D27E6A" w:rsidRDefault="00C24D10" w:rsidP="00E84B9C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- еженедельно  в течени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проводилась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систематическая выездная работа на </w:t>
      </w:r>
      <w:proofErr w:type="spellStart"/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ФАПы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было проведено 86 выездов </w:t>
      </w:r>
      <w:r w:rsidR="001855A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</w:t>
      </w:r>
      <w:proofErr w:type="spellStart"/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туберкулинодиагностики</w:t>
      </w:r>
      <w:proofErr w:type="spellEnd"/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медосмотров сельского населения, диспансерной группы, детей до 1 года жизни. </w:t>
      </w:r>
      <w:r w:rsidR="00B2600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55A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хвачено более 800 человек. </w:t>
      </w:r>
    </w:p>
    <w:p w:rsidR="00E84B9C" w:rsidRPr="00D27E6A" w:rsidRDefault="00C24D10" w:rsidP="00E84B9C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декабре 2018 года установлена  модульная конструкция ФАП в п. Горный</w:t>
      </w:r>
      <w:r w:rsidR="001855A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55A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расширен кабинет </w:t>
      </w:r>
      <w:proofErr w:type="spellStart"/>
      <w:r w:rsidR="001855A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УЗИ-диагностики</w:t>
      </w:r>
      <w:proofErr w:type="spellEnd"/>
      <w:r w:rsidR="001855A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организован </w:t>
      </w:r>
      <w:proofErr w:type="spellStart"/>
      <w:r w:rsidR="001855A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УЗИ-скрининг</w:t>
      </w:r>
      <w:proofErr w:type="spellEnd"/>
      <w:r w:rsidR="001855A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беременных. На текущий момент в наличии имеется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все необходимое оборудование, открытие</w:t>
      </w:r>
      <w:r w:rsidR="001855A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ФАП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55A3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планируется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марте 2019 года.</w:t>
      </w:r>
      <w:r w:rsidR="00E84B9C"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86F78" w:rsidRPr="00D27E6A" w:rsidRDefault="00E84B9C" w:rsidP="00F86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За 2018 год выполнено объемов медицинской помощи, предусмотренных Территориальной программой государственных гарантий оказания бесплатной медицинской помощи</w:t>
      </w:r>
      <w:r w:rsidR="00F86F78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F86F78" w:rsidRPr="00D27E6A" w:rsidRDefault="00F86F78" w:rsidP="00F86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стационару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118,9% по отношению к плану;</w:t>
      </w:r>
    </w:p>
    <w:p w:rsidR="00F86F78" w:rsidRPr="00D27E6A" w:rsidRDefault="00F86F78" w:rsidP="00F86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дневному стационару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106,9 % по отношению к плану;</w:t>
      </w:r>
    </w:p>
    <w:p w:rsidR="00F86F78" w:rsidRPr="00D27E6A" w:rsidRDefault="00F86F78" w:rsidP="00F86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-по 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поликлинике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проф. посещениям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125,2%, </w:t>
      </w:r>
    </w:p>
    <w:p w:rsidR="00E84B9C" w:rsidRPr="00D27E6A" w:rsidRDefault="00F86F78" w:rsidP="00F86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по оказанию неотложной помощи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104,3%. </w:t>
      </w:r>
    </w:p>
    <w:p w:rsidR="00E84B9C" w:rsidRPr="00D27E6A" w:rsidRDefault="00E84B9C" w:rsidP="00F86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2018 году выполнение целевых показателей по средней заработной плате составляет 100%:</w:t>
      </w:r>
    </w:p>
    <w:p w:rsidR="00E84B9C" w:rsidRPr="00D27E6A" w:rsidRDefault="004B7ACD" w:rsidP="00F86F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Заработная плата врачей составила 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-39480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рублей, среднего медицинского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персонал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21110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рублей, младшего медицинского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персонал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20616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рублей</w:t>
      </w:r>
    </w:p>
    <w:p w:rsidR="00E84B9C" w:rsidRPr="00D27E6A" w:rsidRDefault="00E84B9C" w:rsidP="00E84B9C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Демография</w:t>
      </w:r>
    </w:p>
    <w:p w:rsidR="00E84B9C" w:rsidRPr="00D27E6A" w:rsidRDefault="00E84B9C" w:rsidP="00E84B9C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Рождаемость  в </w:t>
      </w:r>
      <w:r w:rsidR="001176A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Озинском муниципальном районе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году уменьшилась на 1,4%  и составила 13,2 случая на 1 тысячу населения против 13,4 в 2017 году.  Смертность в 2018 г  по сравнению с 2017 годом уменьшилась на 1,3 % и составила 15,0 против 15,2 случаев на  1 тысячу населения. </w:t>
      </w:r>
    </w:p>
    <w:p w:rsidR="00E84B9C" w:rsidRPr="00D27E6A" w:rsidRDefault="00E84B9C" w:rsidP="001C1CB9">
      <w:pPr>
        <w:pStyle w:val="a7"/>
        <w:spacing w:after="0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27E6A">
        <w:rPr>
          <w:rFonts w:ascii="Times New Roman" w:hAnsi="Times New Roman"/>
          <w:color w:val="000000" w:themeColor="text1"/>
          <w:sz w:val="28"/>
          <w:szCs w:val="28"/>
        </w:rPr>
        <w:t>Отмечается снижение числа родившихся в районе: 224 чел. в 2018 г против 231 чел. в 2017 г. Младенческая смертность в районе в 2018 году  не зарегистрирована.</w:t>
      </w:r>
      <w:proofErr w:type="gramEnd"/>
      <w:r w:rsidRPr="00D27E6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4B9C" w:rsidRPr="00D27E6A" w:rsidRDefault="00E84B9C" w:rsidP="00E84B9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Образование </w:t>
      </w:r>
    </w:p>
    <w:p w:rsidR="00E84B9C" w:rsidRPr="00D27E6A" w:rsidRDefault="00E84B9C" w:rsidP="00E84B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Сеть образовательных учреждений района состоит из 17-ти общеобразовательных учреждений: 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11 средних, 4 – основных, 2 начальных)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 16 учреждений дошкольного образования, 1 учреждение дополнительного образования детей.</w:t>
      </w:r>
    </w:p>
    <w:p w:rsidR="00E84B9C" w:rsidRPr="00D27E6A" w:rsidRDefault="00E84B9C" w:rsidP="00E84B9C">
      <w:pPr>
        <w:pStyle w:val="af1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образовательным программам общего образования (начального,  основного и среднего) обучается </w:t>
      </w:r>
      <w:r w:rsidR="00004A1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004A1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120 человек, по образовательным программам дошкольного образования – 1076 чел. Охват дошкольным образованием от 3 до 7 лет составляет – 100%, от 1,5 до 3 лет – 78%. </w:t>
      </w:r>
    </w:p>
    <w:p w:rsidR="00E84B9C" w:rsidRPr="00D27E6A" w:rsidRDefault="00E84B9C" w:rsidP="00E84B9C">
      <w:pPr>
        <w:pStyle w:val="af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 дополнительным образовательным программам обучается – 1</w:t>
      </w:r>
      <w:r w:rsidR="00004A1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871 чел.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(это учреждения дополнительного образования – 183 чел., детские сады – 177 чел., общеобразовательные учреждения – 1511 чел.).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Охват дополнительным  образованием составляет 58%.</w:t>
      </w:r>
    </w:p>
    <w:p w:rsidR="004C490F" w:rsidRPr="00D27E6A" w:rsidRDefault="00E84B9C" w:rsidP="004C49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рабо</w:t>
      </w:r>
      <w:r w:rsidR="00004A1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тников в системе образования составило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747 чел., </w:t>
      </w:r>
    </w:p>
    <w:p w:rsidR="004C490F" w:rsidRPr="00D27E6A" w:rsidRDefault="004C490F" w:rsidP="004C49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90F" w:rsidRPr="00D27E6A" w:rsidRDefault="004C490F" w:rsidP="004C490F">
      <w:pPr>
        <w:pStyle w:val="af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-в том числе педагогических – 302 чел., из них высшую и первую квалификационную категорию имеют – 203 чел. (67,2%). За 2018 год  аттестацию на категорию прошли 38 человек.</w:t>
      </w:r>
    </w:p>
    <w:p w:rsidR="004C490F" w:rsidRPr="00D27E6A" w:rsidRDefault="004C490F" w:rsidP="004C49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2018 году ряды учителей пополнились двумя молодыми специалистами (учитель начальных классов МОУ «СОШ </w:t>
      </w:r>
      <w:proofErr w:type="gram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proofErr w:type="gram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Старые Озинки», учитель русский язык и литература МОУ «СОШ с.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Пигари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»).</w:t>
      </w:r>
    </w:p>
    <w:p w:rsidR="004C490F" w:rsidRPr="00D27E6A" w:rsidRDefault="004C490F" w:rsidP="004C49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средней заработной платы педагогических работников общеобразовательных учреждений  составил  22250,90 рублей, педагогических работников дошкольных учреждений – 21750,00 рублей; - педагогических работников дополнительного образования детей – 25192,00 рублей. </w:t>
      </w:r>
    </w:p>
    <w:p w:rsidR="00E84B9C" w:rsidRPr="00D27E6A" w:rsidRDefault="004C490F" w:rsidP="004C49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Потребность в кадрах в системе образования составляет 12 человек, это учителя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иностранного языка, математики, истории, биологии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B9C" w:rsidRPr="00D27E6A" w:rsidRDefault="00E84B9C" w:rsidP="00E84B9C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региональной программы развития отдаленных районов Саратовской области на 2019-2021 г.</w:t>
      </w:r>
      <w:proofErr w:type="gram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90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4C490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настоящее  с Саратовским национальным исследовательским государственным университетом им. Н.Г.Чернышевского 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 договор о совместном сотрудничестве, в соответствии с которым </w:t>
      </w:r>
      <w:r w:rsidR="004C490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студенты Вуза будут проходить педагогическую практику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школах, имеющих </w:t>
      </w:r>
      <w:r w:rsidR="004C490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свободные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вакансии</w:t>
      </w:r>
      <w:r w:rsidR="004C490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B9C" w:rsidRPr="00D27E6A" w:rsidRDefault="0086565A" w:rsidP="00E84B9C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настоящее время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 проект решения районного Собрания депутатов о</w:t>
      </w:r>
      <w:r w:rsidR="00AC455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назначении  материальной выплаты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молодым специалистам</w:t>
      </w:r>
      <w:r w:rsidR="00AC455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прибывшим для работы в  </w:t>
      </w:r>
      <w:r w:rsidR="00AC455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Озинский муниципальный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proofErr w:type="gramStart"/>
      <w:r w:rsidR="00EA7FC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EA7FC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C4554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4554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образование</w:t>
      </w:r>
      <w:r w:rsidR="00EA7FCA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B9C" w:rsidRPr="00D27E6A" w:rsidRDefault="00FB0F46" w:rsidP="00E23E99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организации непрерывного процесса обучения </w:t>
      </w:r>
      <w:r w:rsidR="00E23E9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C61B5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151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учащ</w:t>
      </w:r>
      <w:r w:rsidR="00C61B5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егося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организованы </w:t>
      </w:r>
      <w:r w:rsidR="00C61B5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еженедельные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школьные перевозки. </w:t>
      </w:r>
      <w:r w:rsidR="00E23E9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декабре 2018 года обновлен парк школьных автобусов. Новые школьные автобусы получили МОУ «СОШ р.п. Озинки» и МОУ «СОШ с. </w:t>
      </w:r>
      <w:proofErr w:type="spellStart"/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Балаши</w:t>
      </w:r>
      <w:proofErr w:type="spellEnd"/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3E99"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 на оснащение  школьных автобусов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16D78"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тахографами</w:t>
      </w:r>
      <w:proofErr w:type="spellEnd"/>
      <w:r w:rsidR="00716D78"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выделено 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317</w:t>
      </w:r>
      <w:r w:rsidR="00716D78"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,2 тысяч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</w:t>
      </w:r>
      <w:r w:rsidR="00716D78"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84B9C"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4B9C" w:rsidRPr="00D27E6A" w:rsidRDefault="00E84B9C" w:rsidP="0071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 целью укрепления материально-технической базы в образовательных организациях района в 2018 году было приобретено: 3 телевизора, 14 проекторов и 3 экрана, 2 ноутбука, 3 многофункциональных устройства, 1 холодильник на общую сумму -  517.247 рублей.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ab/>
        <w:t>Для централизованной закупки учебников было выделено – 1 196337 рублей. При подготовке к отопительному периоду для обеспечения надежности теплоснабжения были приобретены котлы и насосы на общую сумму – 545. 954 рублей, для обеспечения пожарной безопасности закуплены огнетушители на сумму – 62</w:t>
      </w:r>
      <w:r w:rsidR="00716D78" w:rsidRPr="00D27E6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730 рублей.  </w:t>
      </w:r>
      <w:r w:rsidR="00716D78" w:rsidRPr="00D27E6A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E84B9C" w:rsidRPr="00D27E6A" w:rsidRDefault="00E84B9C" w:rsidP="00E84B9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программы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отдаленных районов Саратовской области на 2019-2021 г. в 2019</w:t>
      </w:r>
      <w:r w:rsidR="00CF573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году запланирован ремонт спортивного зала МОУ СОШ п. Синегорский на сумму 1</w:t>
      </w:r>
      <w:r w:rsidR="00CF573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</w:t>
      </w:r>
      <w:proofErr w:type="gramStart"/>
      <w:r w:rsidR="00CF573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CF5737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ублей.</w:t>
      </w:r>
    </w:p>
    <w:p w:rsidR="00E84B9C" w:rsidRPr="00D27E6A" w:rsidRDefault="00E84B9C" w:rsidP="00CF57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КДН</w:t>
      </w:r>
    </w:p>
    <w:p w:rsidR="00E84B9C" w:rsidRPr="00D27E6A" w:rsidRDefault="00E84B9C" w:rsidP="00CF57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комиссии по делам несовершеннолетних и защите их прав  на учете </w:t>
      </w:r>
      <w:r w:rsidR="00E41540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2018 году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состояло 42 семьи </w:t>
      </w:r>
      <w:r w:rsidR="00E41540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-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107 детей.</w:t>
      </w:r>
    </w:p>
    <w:p w:rsidR="00E84B9C" w:rsidRPr="00D27E6A" w:rsidRDefault="00E84B9C" w:rsidP="00CF57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 xml:space="preserve">Поступило в комиссию на родителей или законных представителей  155 протоколов об административных правонарушениях (АППГ - 115), на несовершеннолетних- 16 (АППГ -12), общая сумма наложенных штрафов составила 56500 рублей. </w:t>
      </w:r>
    </w:p>
    <w:p w:rsidR="00E84B9C" w:rsidRPr="00D27E6A" w:rsidRDefault="00E84B9C" w:rsidP="00CF57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Опека</w:t>
      </w:r>
    </w:p>
    <w:p w:rsidR="00E84B9C" w:rsidRPr="00D27E6A" w:rsidRDefault="00E84B9C" w:rsidP="00E415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На учете в секторе опеки и попечительства состоит 147 детей сирот и детей, оставшихся без попечения родителей. Всего за 2018 год  на территории района  выявлено и учтено 7 детей, оставшихся без попечения родителей.  Все устроены под опеку, попечительство, приемную семью.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</w:p>
    <w:p w:rsidR="00E84B9C" w:rsidRPr="00D27E6A" w:rsidRDefault="00E84B9C" w:rsidP="00E84B9C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Культура</w:t>
      </w:r>
    </w:p>
    <w:p w:rsidR="00E84B9C" w:rsidRPr="00D27E6A" w:rsidRDefault="00E84B9C" w:rsidP="00E84B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Сеть учреждений культуры включает 36 учреждений: 16  библиотек, 18 клубных учреждений, детская школа искусств и Муниципальное казенное учреждение культуры «Обеспечение деятельности учреждений культуры и кино администрации Озинского муниципального района».</w:t>
      </w:r>
    </w:p>
    <w:p w:rsidR="00E84B9C" w:rsidRPr="00D27E6A" w:rsidRDefault="00E84B9C" w:rsidP="00E84B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4154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учреждениях культуры работает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211</w:t>
      </w:r>
      <w:r w:rsidR="00E4154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proofErr w:type="gramStart"/>
      <w:r w:rsidR="00E41540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540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proofErr w:type="gram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т.ч. на должности специалистов 116</w:t>
      </w:r>
      <w:r w:rsidR="00E41540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50660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 средний размер заработной платы составил  19161</w:t>
      </w:r>
      <w:bookmarkStart w:id="0" w:name="_GoBack"/>
      <w:bookmarkEnd w:id="0"/>
      <w:r w:rsidR="0050660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что на  </w:t>
      </w:r>
      <w:r w:rsidR="00DE2C42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12% выше уровня 2017 года.</w:t>
      </w:r>
      <w:r w:rsidR="0050660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E84B9C" w:rsidRPr="00D27E6A" w:rsidRDefault="00E84B9C" w:rsidP="00E84B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Творческие коллективы учреждений культуры являются участниками и организаторами многих мероприятий, проходящих на поселковом, районном и областном уровнях. В числе наиболее ярких событий, которые прошли в 2018 году, хочется отметить Районный фестиваль-конкурс сельских домов культур  «Чем живешь, ты сельская глубинка» приуроченный к 90-летию Озинского района, торжественное мероприятие посвященное юбилею Озинского района, которое прошло на центральной площади 22 сентября.    </w:t>
      </w:r>
    </w:p>
    <w:p w:rsidR="00E84B9C" w:rsidRPr="00D27E6A" w:rsidRDefault="00E84B9C" w:rsidP="00445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Народный самодеятельный коллектив Саратовской области  театр мод "Триумф" стал лауреатом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степени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VI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Международного конкурса-фестиваля искусства и творчества «Сочинский Триумф»</w:t>
      </w:r>
      <w:r w:rsidR="00C446E5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</w:t>
      </w:r>
      <w:proofErr w:type="gram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Сочи. </w:t>
      </w:r>
    </w:p>
    <w:p w:rsidR="00E84B9C" w:rsidRPr="00D27E6A" w:rsidRDefault="00C446E5" w:rsidP="00445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Диплома 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степени областного фестиваля патриотической песни «Победы негасимый свет» удостоилось  вокальное трио «</w:t>
      </w:r>
      <w:proofErr w:type="spellStart"/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Эридан</w:t>
      </w:r>
      <w:proofErr w:type="spellEnd"/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». </w:t>
      </w:r>
    </w:p>
    <w:p w:rsidR="00E84B9C" w:rsidRPr="00D27E6A" w:rsidRDefault="00E84B9C" w:rsidP="00445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Лемешкина Ю.Ю. </w:t>
      </w:r>
      <w:proofErr w:type="gram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награждена</w:t>
      </w:r>
      <w:proofErr w:type="gram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Дипломом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степени областного фестиваля-конкурса театральных коллективов и индивидуальных исполнителей «Театральный калейдоскоп» г. Саратов, </w:t>
      </w:r>
    </w:p>
    <w:p w:rsidR="00E84B9C" w:rsidRPr="00D27E6A" w:rsidRDefault="00E84B9C" w:rsidP="00445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Библиотекарь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Сланцерудниковской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сельской библиотеки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Борзикова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Елена Юрьевна получила  областной  грант как «Лучший работник муниципального учреждения, находящегося на территории сельского поселения».  </w:t>
      </w:r>
    </w:p>
    <w:p w:rsidR="00E84B9C" w:rsidRPr="00D27E6A" w:rsidRDefault="00C446E5" w:rsidP="00445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рамках объявленного в России Года Волонтера в библиотеках района  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были организованы </w:t>
      </w:r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книжные выставки: «Дорогой дружбы и добра »(ДБ), «Милосердие  в книгах, сострадание в душе» (ЦБ), проведены  акции «</w:t>
      </w:r>
      <w:proofErr w:type="gramStart"/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Кто</w:t>
      </w:r>
      <w:proofErr w:type="gramEnd"/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если не мы», «Протянем руку помощи». Клубными учреждениями проведены</w:t>
      </w:r>
      <w:proofErr w:type="gramStart"/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:</w:t>
      </w:r>
      <w:proofErr w:type="gramEnd"/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акция «День добрых дел» (АКБ),  акция «Посади дерево»  (отдел по делам кино), смотр - конкурс волонтерской работы проводимой патриотическими клубами «Твори добро» (Музей) и </w:t>
      </w:r>
      <w:proofErr w:type="spellStart"/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тд</w:t>
      </w:r>
      <w:proofErr w:type="spellEnd"/>
      <w:r w:rsidR="00E84B9C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Традиционно патриотическими клубами района проводится цикл  добровольческих акций - «Вахта памяти», «Операция обелиск», «Помоги ветерану».</w:t>
      </w:r>
    </w:p>
    <w:p w:rsidR="00E84B9C" w:rsidRPr="00D27E6A" w:rsidRDefault="00E84B9C" w:rsidP="00E84B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CC29B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проекту партии Единой России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«Местный Дом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Кудьтуры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» управлению культуры и кино выделено</w:t>
      </w:r>
      <w:r w:rsidR="00CC29B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сре</w:t>
      </w:r>
      <w:proofErr w:type="gramStart"/>
      <w:r w:rsidR="00CC29B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дств в с</w:t>
      </w:r>
      <w:proofErr w:type="gramEnd"/>
      <w:r w:rsidR="00CC29B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умме 2 600,8 тысяч рублей.  Осуществлен ремонт филиала МБУК СКО ОМР </w:t>
      </w:r>
      <w:r w:rsidR="00805EC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05EC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Непряхинского</w:t>
      </w:r>
      <w:proofErr w:type="spellEnd"/>
      <w:r w:rsidR="00CC29B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СДК</w:t>
      </w:r>
      <w:proofErr w:type="gramStart"/>
      <w:r w:rsidR="00CC29B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CC29B9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здании произведена замена кровли,  частичная замена оконных  и дверных блоков, замена входной группы, обустройство подвесных потолков в зрительном и танцевальном залах, на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200,0 тыс. руб. приобретено оборудование.</w:t>
      </w:r>
    </w:p>
    <w:p w:rsidR="00E84B9C" w:rsidRPr="00D27E6A" w:rsidRDefault="00E84B9C" w:rsidP="00E84B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собственных средств </w:t>
      </w:r>
      <w:r w:rsidR="00805EC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2018 году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произведен ремонт в МУ ДО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Озинская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ДШИ </w:t>
      </w:r>
      <w:r w:rsidR="00805EC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(косметический ремонт кабинетов, коридора и лестничного проема) на сумму 106, 7 тыс. руб., произведена замена  входной группы и запасного выхода в актовом зале на сумму 46</w:t>
      </w:r>
      <w:r w:rsidR="00805EC8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,1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</w:p>
    <w:p w:rsidR="000E6E25" w:rsidRPr="00D27E6A" w:rsidRDefault="00E84B9C" w:rsidP="00E84B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По программе развития отдаленных районов Сар</w:t>
      </w:r>
      <w:r w:rsidR="000E6E25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атовской области на 2019-2021 годы</w:t>
      </w:r>
      <w:r w:rsidR="007505ED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запланировано:</w:t>
      </w:r>
    </w:p>
    <w:p w:rsidR="007505ED" w:rsidRPr="00D27E6A" w:rsidRDefault="007505ED" w:rsidP="00E84B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приобретение музыкальных инструментов для МУ ДО </w:t>
      </w:r>
      <w:proofErr w:type="spellStart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Озинская</w:t>
      </w:r>
      <w:proofErr w:type="spellEnd"/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ДШИ на сумму 400,0 тыс. рублей в  2019 году;</w:t>
      </w:r>
    </w:p>
    <w:p w:rsidR="007505ED" w:rsidRPr="00D27E6A" w:rsidRDefault="007505ED" w:rsidP="00E84B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0660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оснащение виртуального концертного зала на сумму 2400,0 тыс</w:t>
      </w:r>
      <w:proofErr w:type="gramStart"/>
      <w:r w:rsidR="0050660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50660E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в 2020 году; </w:t>
      </w:r>
    </w:p>
    <w:p w:rsidR="00E84B9C" w:rsidRPr="00D27E6A" w:rsidRDefault="0050660E" w:rsidP="00E84B9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ремонт РДК на сумму 4900,0 тыс. рублей в 2021 году, а также  </w:t>
      </w:r>
      <w:r w:rsidR="00E84B9C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приобретение комплектов компьютерного оборудования </w:t>
      </w:r>
      <w:r w:rsidR="00E84B9C"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подключение 3 сельских библиотек к сети Интернет на сумму 286,2 тыс. руб</w:t>
      </w:r>
      <w:r w:rsidRPr="00D27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</w:t>
      </w:r>
    </w:p>
    <w:p w:rsidR="00E84B9C" w:rsidRPr="00D27E6A" w:rsidRDefault="00E84B9C" w:rsidP="00F55FA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D27E6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Отдел по делам молодежи и спорту</w:t>
      </w:r>
    </w:p>
    <w:p w:rsidR="005A6A8B" w:rsidRPr="00D27E6A" w:rsidRDefault="00E84B9C" w:rsidP="005A6A8B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A8B" w:rsidRPr="00D27E6A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Основной целью в сфере </w:t>
      </w:r>
      <w:r w:rsidR="005A6A8B" w:rsidRPr="00D27E6A">
        <w:rPr>
          <w:rFonts w:ascii="Times New Roman" w:eastAsia="Times New Roman CYR" w:hAnsi="Times New Roman" w:cs="Times New Roman"/>
          <w:b/>
          <w:color w:val="000000" w:themeColor="text1"/>
          <w:sz w:val="28"/>
          <w:szCs w:val="28"/>
        </w:rPr>
        <w:t>физической культуры и спорта</w:t>
      </w:r>
      <w:r w:rsidR="005A6A8B" w:rsidRPr="00D27E6A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C8164C" w:rsidRPr="00D27E6A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 воспитание здорового</w:t>
      </w:r>
      <w:r w:rsidR="00E7460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,</w:t>
      </w:r>
      <w:r w:rsidR="00C8164C" w:rsidRPr="00D27E6A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  физически</w:t>
      </w:r>
      <w:r w:rsidR="00E7460D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 крепкого поколения</w:t>
      </w:r>
      <w:r w:rsidR="005A6A8B" w:rsidRPr="00D27E6A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, пропаганда здорового образа жизни. </w:t>
      </w:r>
    </w:p>
    <w:p w:rsidR="00E84B9C" w:rsidRPr="00D27E6A" w:rsidRDefault="00E84B9C" w:rsidP="00E84B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 проведено</w:t>
      </w:r>
      <w:r w:rsidR="00C8164C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отделом по делам молодежи и спорту проведено 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256 мероприятий </w:t>
      </w:r>
      <w:r w:rsidR="005A6A8B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="005A6A8B"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 них 56 по молодежной политике)</w:t>
      </w: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приняли участие более 4000 человек.</w:t>
      </w:r>
      <w:r w:rsidR="00B544A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544AF" w:rsidRPr="00D27E6A" w:rsidRDefault="00C8164C" w:rsidP="00B544AF">
      <w:pPr>
        <w:pStyle w:val="af4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</w:t>
      </w:r>
      <w:r w:rsidR="00E84B9C" w:rsidRPr="00D27E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Число занимающихся в спортивных секциях и участвующих в соревнованиях составило более 45% от общей численности </w:t>
      </w:r>
      <w:r w:rsidR="00B544AF" w:rsidRPr="00D27E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граждан </w:t>
      </w:r>
      <w:r w:rsidR="00E84B9C" w:rsidRPr="00D27E6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района.</w:t>
      </w:r>
      <w:r w:rsidR="00B544A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Спортсменами района на соревнованиях различного уровня завоевано более 300 медалей.</w:t>
      </w:r>
    </w:p>
    <w:p w:rsidR="00E84B9C" w:rsidRPr="00D27E6A" w:rsidRDefault="00E84B9C" w:rsidP="00E84B9C">
      <w:pPr>
        <w:pStyle w:val="34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E84B9C" w:rsidRPr="00D27E6A" w:rsidRDefault="00E84B9C" w:rsidP="005A6A8B">
      <w:pPr>
        <w:pStyle w:val="3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 целью  развития массового спорта  в 2018 году   проведены турниры по футболу среди юношей и девочек, по баскетболу и волейболу,  по настольному теннису, </w:t>
      </w:r>
      <w:proofErr w:type="spellStart"/>
      <w:r w:rsidRPr="00D27E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дарсту</w:t>
      </w:r>
      <w:proofErr w:type="spellEnd"/>
      <w:r w:rsidRPr="00D27E6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соревнования по шахматам и шашкам, спортивные эстафеты на детских оздоровительных площадках,</w:t>
      </w: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зональный этап областного турнира юных футболистов «Кожаный мяч» и др.</w:t>
      </w:r>
    </w:p>
    <w:p w:rsidR="00B544AF" w:rsidRPr="00D27E6A" w:rsidRDefault="00E84B9C" w:rsidP="00B544AF">
      <w:pPr>
        <w:pStyle w:val="af4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объявленного года добровольца в 2018 году волонтерской работой  было охвачено более 700 человек. Ребята участвовали в организации и проведении судейства на соревнованиях, культурно-массовых мероприятиях, проведении конкурсов, акций, оказывали помощь пожилым людям.</w:t>
      </w:r>
      <w:r w:rsidR="00B544AF"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544AF" w:rsidRPr="00D27E6A" w:rsidRDefault="00B544AF" w:rsidP="00B544AF">
      <w:pPr>
        <w:pStyle w:val="af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 w:firstLine="708"/>
        <w:jc w:val="both"/>
        <w:rPr>
          <w:rStyle w:val="text-cut2typotypotextmtypolinem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 активную пропаганду здорового образа жизни, развитие греко-римской борьбы тренер 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Мамеев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Серик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Сабргалиевич</w:t>
      </w:r>
      <w:proofErr w:type="spellEnd"/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награжден грамотой Губернатора Саратовской области и занесен на доску почета Саратовской области. </w:t>
      </w:r>
    </w:p>
    <w:p w:rsidR="00E84B9C" w:rsidRPr="00D27E6A" w:rsidRDefault="00E84B9C" w:rsidP="00E84B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Значимым событием в 2018 году для всех спортсменов района стало</w:t>
      </w:r>
      <w:r w:rsidRPr="00D27E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открытие спортивного комплекса открытого типа, построенного по инициативе председателя Государственной Думы РФ В.В. Володина.</w:t>
      </w:r>
    </w:p>
    <w:p w:rsidR="00E84B9C" w:rsidRPr="00D27E6A" w:rsidRDefault="00E84B9C" w:rsidP="00B544AF">
      <w:pPr>
        <w:pStyle w:val="af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 итогам участия в сдаче нормативов ГТО в 2018 завоевано: золотых значков-44, серебряных значков-82, бронзовых значков- 96.</w:t>
      </w:r>
    </w:p>
    <w:p w:rsidR="00E84B9C" w:rsidRDefault="00E84B9C" w:rsidP="00195983">
      <w:pPr>
        <w:pStyle w:val="af4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E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A6A8B" w:rsidRPr="00195983">
        <w:rPr>
          <w:rFonts w:ascii="Times New Roman" w:hAnsi="Times New Roman" w:cs="Times New Roman"/>
          <w:color w:val="000000" w:themeColor="text1"/>
          <w:sz w:val="28"/>
          <w:szCs w:val="28"/>
        </w:rPr>
        <w:t>Главными</w:t>
      </w:r>
      <w:r w:rsidR="001C60D9" w:rsidRPr="00195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задачами на 2019</w:t>
      </w:r>
      <w:r w:rsidR="005A6A8B" w:rsidRPr="00195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социальной сфере остается обеспечение обслуживания жителей района </w:t>
      </w:r>
      <w:r w:rsidR="001C60D9" w:rsidRPr="00195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качественными  услугами в сфере</w:t>
      </w:r>
      <w:r w:rsidR="00F55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1C60D9" w:rsidRPr="00195983">
        <w:rPr>
          <w:rFonts w:ascii="Times New Roman" w:hAnsi="Times New Roman" w:cs="Times New Roman"/>
          <w:color w:val="000000" w:themeColor="text1"/>
          <w:sz w:val="28"/>
          <w:szCs w:val="28"/>
        </w:rPr>
        <w:t>дравоохранения, образования, культуры и спорта</w:t>
      </w:r>
      <w:r w:rsidR="001959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D9F" w:rsidRPr="00D27E6A" w:rsidRDefault="00007D9F" w:rsidP="00E84B9C">
      <w:pPr>
        <w:pStyle w:val="23"/>
        <w:spacing w:after="0"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07D9F" w:rsidRPr="00D27E6A" w:rsidRDefault="00007D9F" w:rsidP="00E84B9C">
      <w:pPr>
        <w:pStyle w:val="23"/>
        <w:spacing w:after="0"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84B9C" w:rsidRPr="000C49B5" w:rsidRDefault="00E84B9C" w:rsidP="00E84B9C">
      <w:pPr>
        <w:pStyle w:val="af1"/>
        <w:spacing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7F1B16">
        <w:rPr>
          <w:rFonts w:ascii="Times New Roman" w:hAnsi="Times New Roman"/>
          <w:szCs w:val="28"/>
        </w:rPr>
        <w:t xml:space="preserve">    </w:t>
      </w:r>
      <w:r w:rsidRPr="007F1B16">
        <w:rPr>
          <w:rFonts w:ascii="Times New Roman" w:hAnsi="Times New Roman"/>
          <w:szCs w:val="28"/>
        </w:rPr>
        <w:tab/>
      </w:r>
      <w:r w:rsidRPr="0060266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84B9C" w:rsidRDefault="00E84B9C" w:rsidP="00E84B9C">
      <w:pPr>
        <w:pStyle w:val="af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E84B9C" w:rsidSect="006A7F7A">
      <w:pgSz w:w="11906" w:h="16838"/>
      <w:pgMar w:top="624" w:right="624" w:bottom="62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2C84"/>
    <w:multiLevelType w:val="multilevel"/>
    <w:tmpl w:val="170432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6F403974"/>
    <w:multiLevelType w:val="multilevel"/>
    <w:tmpl w:val="BAC6DFE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EB0746C"/>
    <w:multiLevelType w:val="multilevel"/>
    <w:tmpl w:val="7E88AB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C0EAA"/>
    <w:rsid w:val="0000372B"/>
    <w:rsid w:val="00004A15"/>
    <w:rsid w:val="00007D9F"/>
    <w:rsid w:val="00010958"/>
    <w:rsid w:val="00010BC1"/>
    <w:rsid w:val="00016E45"/>
    <w:rsid w:val="00023281"/>
    <w:rsid w:val="00047377"/>
    <w:rsid w:val="00055C7C"/>
    <w:rsid w:val="00056E38"/>
    <w:rsid w:val="00062C8F"/>
    <w:rsid w:val="000637CB"/>
    <w:rsid w:val="000A05D7"/>
    <w:rsid w:val="000A3058"/>
    <w:rsid w:val="000D79D1"/>
    <w:rsid w:val="000E0D36"/>
    <w:rsid w:val="000E5971"/>
    <w:rsid w:val="000E6E25"/>
    <w:rsid w:val="000E7224"/>
    <w:rsid w:val="000F56DF"/>
    <w:rsid w:val="001176AC"/>
    <w:rsid w:val="00125CD2"/>
    <w:rsid w:val="00135CCC"/>
    <w:rsid w:val="001551BF"/>
    <w:rsid w:val="0018262C"/>
    <w:rsid w:val="001855A3"/>
    <w:rsid w:val="00185C21"/>
    <w:rsid w:val="00193002"/>
    <w:rsid w:val="00195983"/>
    <w:rsid w:val="00196732"/>
    <w:rsid w:val="001A2C38"/>
    <w:rsid w:val="001B11E4"/>
    <w:rsid w:val="001C1CB9"/>
    <w:rsid w:val="001C24DB"/>
    <w:rsid w:val="001C4E57"/>
    <w:rsid w:val="001C60D9"/>
    <w:rsid w:val="00214DA2"/>
    <w:rsid w:val="00222269"/>
    <w:rsid w:val="0024133A"/>
    <w:rsid w:val="0024266D"/>
    <w:rsid w:val="002476D9"/>
    <w:rsid w:val="00262ABC"/>
    <w:rsid w:val="00272E8D"/>
    <w:rsid w:val="00274E79"/>
    <w:rsid w:val="00276C63"/>
    <w:rsid w:val="00277A31"/>
    <w:rsid w:val="002C5452"/>
    <w:rsid w:val="002D22CF"/>
    <w:rsid w:val="002E0FF9"/>
    <w:rsid w:val="002E57B3"/>
    <w:rsid w:val="002E643B"/>
    <w:rsid w:val="002F743A"/>
    <w:rsid w:val="003105A1"/>
    <w:rsid w:val="00323219"/>
    <w:rsid w:val="00324481"/>
    <w:rsid w:val="003411E7"/>
    <w:rsid w:val="00343C2D"/>
    <w:rsid w:val="003450D5"/>
    <w:rsid w:val="003533D0"/>
    <w:rsid w:val="003605E2"/>
    <w:rsid w:val="00387F3C"/>
    <w:rsid w:val="003B1CFF"/>
    <w:rsid w:val="003C31C7"/>
    <w:rsid w:val="003C4612"/>
    <w:rsid w:val="003C6180"/>
    <w:rsid w:val="003D20C6"/>
    <w:rsid w:val="003D60B3"/>
    <w:rsid w:val="003D6C8C"/>
    <w:rsid w:val="003F18AC"/>
    <w:rsid w:val="00400A6E"/>
    <w:rsid w:val="00406DDF"/>
    <w:rsid w:val="00422D78"/>
    <w:rsid w:val="0042363E"/>
    <w:rsid w:val="004345B4"/>
    <w:rsid w:val="00436976"/>
    <w:rsid w:val="00436B45"/>
    <w:rsid w:val="00444FFA"/>
    <w:rsid w:val="00445E7F"/>
    <w:rsid w:val="00451156"/>
    <w:rsid w:val="004527BE"/>
    <w:rsid w:val="00455ADB"/>
    <w:rsid w:val="00456C9B"/>
    <w:rsid w:val="00457D24"/>
    <w:rsid w:val="00465F7B"/>
    <w:rsid w:val="004666BB"/>
    <w:rsid w:val="004762A8"/>
    <w:rsid w:val="004973A3"/>
    <w:rsid w:val="004B7ACD"/>
    <w:rsid w:val="004C490F"/>
    <w:rsid w:val="004C7BBE"/>
    <w:rsid w:val="004D71A9"/>
    <w:rsid w:val="004E156D"/>
    <w:rsid w:val="004E206A"/>
    <w:rsid w:val="005025B8"/>
    <w:rsid w:val="005044C1"/>
    <w:rsid w:val="0050660E"/>
    <w:rsid w:val="00510B70"/>
    <w:rsid w:val="00513F3E"/>
    <w:rsid w:val="005328D4"/>
    <w:rsid w:val="00540B5A"/>
    <w:rsid w:val="005471B6"/>
    <w:rsid w:val="00551EF8"/>
    <w:rsid w:val="005808BB"/>
    <w:rsid w:val="005929DD"/>
    <w:rsid w:val="0059310B"/>
    <w:rsid w:val="005959DE"/>
    <w:rsid w:val="005A462B"/>
    <w:rsid w:val="005A6A8B"/>
    <w:rsid w:val="005C7572"/>
    <w:rsid w:val="005C7ED9"/>
    <w:rsid w:val="005E3C4F"/>
    <w:rsid w:val="005E76BF"/>
    <w:rsid w:val="00604E79"/>
    <w:rsid w:val="00636257"/>
    <w:rsid w:val="006370E3"/>
    <w:rsid w:val="006452B5"/>
    <w:rsid w:val="00655D94"/>
    <w:rsid w:val="00655F62"/>
    <w:rsid w:val="00673766"/>
    <w:rsid w:val="006A7F7A"/>
    <w:rsid w:val="006B27BA"/>
    <w:rsid w:val="006D34E3"/>
    <w:rsid w:val="006D42BC"/>
    <w:rsid w:val="006D68CD"/>
    <w:rsid w:val="006F7DBE"/>
    <w:rsid w:val="00716D78"/>
    <w:rsid w:val="00723442"/>
    <w:rsid w:val="00735CC3"/>
    <w:rsid w:val="00742D8A"/>
    <w:rsid w:val="007505ED"/>
    <w:rsid w:val="00752E43"/>
    <w:rsid w:val="0075664A"/>
    <w:rsid w:val="0075709C"/>
    <w:rsid w:val="00770AAB"/>
    <w:rsid w:val="00777B29"/>
    <w:rsid w:val="00782B5D"/>
    <w:rsid w:val="00794901"/>
    <w:rsid w:val="007B06CC"/>
    <w:rsid w:val="007C0909"/>
    <w:rsid w:val="007C48DC"/>
    <w:rsid w:val="007C4A2E"/>
    <w:rsid w:val="007F250C"/>
    <w:rsid w:val="007F754A"/>
    <w:rsid w:val="00804D88"/>
    <w:rsid w:val="00805EC8"/>
    <w:rsid w:val="00824118"/>
    <w:rsid w:val="008318A6"/>
    <w:rsid w:val="00837298"/>
    <w:rsid w:val="00841BDD"/>
    <w:rsid w:val="00864042"/>
    <w:rsid w:val="008654E2"/>
    <w:rsid w:val="008655B9"/>
    <w:rsid w:val="0086565A"/>
    <w:rsid w:val="00872E2D"/>
    <w:rsid w:val="0087416D"/>
    <w:rsid w:val="00876239"/>
    <w:rsid w:val="00882FF4"/>
    <w:rsid w:val="008879E3"/>
    <w:rsid w:val="008A77DC"/>
    <w:rsid w:val="008B2980"/>
    <w:rsid w:val="008C0EAA"/>
    <w:rsid w:val="008C2DBC"/>
    <w:rsid w:val="008C632F"/>
    <w:rsid w:val="008D159F"/>
    <w:rsid w:val="008E2924"/>
    <w:rsid w:val="00905B45"/>
    <w:rsid w:val="00905DE9"/>
    <w:rsid w:val="0090632D"/>
    <w:rsid w:val="0090667E"/>
    <w:rsid w:val="00906F29"/>
    <w:rsid w:val="0092057D"/>
    <w:rsid w:val="00933291"/>
    <w:rsid w:val="00934DB0"/>
    <w:rsid w:val="009373BE"/>
    <w:rsid w:val="009438EA"/>
    <w:rsid w:val="009468E4"/>
    <w:rsid w:val="00960961"/>
    <w:rsid w:val="0097112C"/>
    <w:rsid w:val="00974CF8"/>
    <w:rsid w:val="009815E2"/>
    <w:rsid w:val="0098361E"/>
    <w:rsid w:val="009A3F90"/>
    <w:rsid w:val="009C0547"/>
    <w:rsid w:val="009C3894"/>
    <w:rsid w:val="009C5888"/>
    <w:rsid w:val="009D20F3"/>
    <w:rsid w:val="009D66C1"/>
    <w:rsid w:val="009E32F3"/>
    <w:rsid w:val="00A031CD"/>
    <w:rsid w:val="00A1186A"/>
    <w:rsid w:val="00A31AA8"/>
    <w:rsid w:val="00A53E11"/>
    <w:rsid w:val="00A56412"/>
    <w:rsid w:val="00A62ECE"/>
    <w:rsid w:val="00A64A59"/>
    <w:rsid w:val="00A7108B"/>
    <w:rsid w:val="00A72520"/>
    <w:rsid w:val="00A83FEA"/>
    <w:rsid w:val="00A84C8B"/>
    <w:rsid w:val="00AA407C"/>
    <w:rsid w:val="00AB0E73"/>
    <w:rsid w:val="00AB0F75"/>
    <w:rsid w:val="00AB2488"/>
    <w:rsid w:val="00AB60E2"/>
    <w:rsid w:val="00AC4554"/>
    <w:rsid w:val="00AE3868"/>
    <w:rsid w:val="00AE4A77"/>
    <w:rsid w:val="00AE58CC"/>
    <w:rsid w:val="00AE6C54"/>
    <w:rsid w:val="00AF1536"/>
    <w:rsid w:val="00AF700D"/>
    <w:rsid w:val="00B14095"/>
    <w:rsid w:val="00B20E1D"/>
    <w:rsid w:val="00B26009"/>
    <w:rsid w:val="00B439DB"/>
    <w:rsid w:val="00B52AE8"/>
    <w:rsid w:val="00B53F6A"/>
    <w:rsid w:val="00B544AF"/>
    <w:rsid w:val="00B67FC4"/>
    <w:rsid w:val="00B734D5"/>
    <w:rsid w:val="00B73E71"/>
    <w:rsid w:val="00B957F5"/>
    <w:rsid w:val="00BA0B5F"/>
    <w:rsid w:val="00BA1187"/>
    <w:rsid w:val="00BA429C"/>
    <w:rsid w:val="00BA6F1D"/>
    <w:rsid w:val="00BD5705"/>
    <w:rsid w:val="00BF5856"/>
    <w:rsid w:val="00C031EA"/>
    <w:rsid w:val="00C04D89"/>
    <w:rsid w:val="00C0596F"/>
    <w:rsid w:val="00C24D10"/>
    <w:rsid w:val="00C256C0"/>
    <w:rsid w:val="00C25A09"/>
    <w:rsid w:val="00C269CC"/>
    <w:rsid w:val="00C409B4"/>
    <w:rsid w:val="00C446E5"/>
    <w:rsid w:val="00C513C7"/>
    <w:rsid w:val="00C61B59"/>
    <w:rsid w:val="00C6397E"/>
    <w:rsid w:val="00C67385"/>
    <w:rsid w:val="00C71A4A"/>
    <w:rsid w:val="00C72AC1"/>
    <w:rsid w:val="00C8164C"/>
    <w:rsid w:val="00C831ED"/>
    <w:rsid w:val="00CB3AF6"/>
    <w:rsid w:val="00CB596F"/>
    <w:rsid w:val="00CC11DB"/>
    <w:rsid w:val="00CC29B9"/>
    <w:rsid w:val="00CC7A2A"/>
    <w:rsid w:val="00CE0F44"/>
    <w:rsid w:val="00CE2843"/>
    <w:rsid w:val="00CE77D9"/>
    <w:rsid w:val="00CF5737"/>
    <w:rsid w:val="00D27E6A"/>
    <w:rsid w:val="00D3189D"/>
    <w:rsid w:val="00D35B9D"/>
    <w:rsid w:val="00D40F9A"/>
    <w:rsid w:val="00D51CC8"/>
    <w:rsid w:val="00D520C7"/>
    <w:rsid w:val="00D824EB"/>
    <w:rsid w:val="00D82C18"/>
    <w:rsid w:val="00D83DD9"/>
    <w:rsid w:val="00D84E21"/>
    <w:rsid w:val="00DA07B1"/>
    <w:rsid w:val="00DA4C2E"/>
    <w:rsid w:val="00DA4E60"/>
    <w:rsid w:val="00DA5F7C"/>
    <w:rsid w:val="00DA75E5"/>
    <w:rsid w:val="00DB5A4E"/>
    <w:rsid w:val="00DD401F"/>
    <w:rsid w:val="00DE2C42"/>
    <w:rsid w:val="00DF400D"/>
    <w:rsid w:val="00E00C11"/>
    <w:rsid w:val="00E06FDF"/>
    <w:rsid w:val="00E126B6"/>
    <w:rsid w:val="00E23E99"/>
    <w:rsid w:val="00E41540"/>
    <w:rsid w:val="00E4563D"/>
    <w:rsid w:val="00E56AFE"/>
    <w:rsid w:val="00E61FED"/>
    <w:rsid w:val="00E7460D"/>
    <w:rsid w:val="00E84B9C"/>
    <w:rsid w:val="00E85A79"/>
    <w:rsid w:val="00EA0CFE"/>
    <w:rsid w:val="00EA47E1"/>
    <w:rsid w:val="00EA7FCA"/>
    <w:rsid w:val="00EB4351"/>
    <w:rsid w:val="00EB7566"/>
    <w:rsid w:val="00EC595D"/>
    <w:rsid w:val="00ED1EB2"/>
    <w:rsid w:val="00ED6FB0"/>
    <w:rsid w:val="00EE200A"/>
    <w:rsid w:val="00EE655F"/>
    <w:rsid w:val="00EE7819"/>
    <w:rsid w:val="00EE7908"/>
    <w:rsid w:val="00EE7C0E"/>
    <w:rsid w:val="00EF6DFD"/>
    <w:rsid w:val="00F02030"/>
    <w:rsid w:val="00F047AA"/>
    <w:rsid w:val="00F04DE6"/>
    <w:rsid w:val="00F07CC6"/>
    <w:rsid w:val="00F157FC"/>
    <w:rsid w:val="00F15B9D"/>
    <w:rsid w:val="00F21C9D"/>
    <w:rsid w:val="00F27BC3"/>
    <w:rsid w:val="00F30566"/>
    <w:rsid w:val="00F31724"/>
    <w:rsid w:val="00F32A89"/>
    <w:rsid w:val="00F334D8"/>
    <w:rsid w:val="00F40A19"/>
    <w:rsid w:val="00F420E9"/>
    <w:rsid w:val="00F45580"/>
    <w:rsid w:val="00F55FAD"/>
    <w:rsid w:val="00F7287B"/>
    <w:rsid w:val="00F7748A"/>
    <w:rsid w:val="00F86F78"/>
    <w:rsid w:val="00F92A58"/>
    <w:rsid w:val="00FA0A8C"/>
    <w:rsid w:val="00FA2AA1"/>
    <w:rsid w:val="00FB0F46"/>
    <w:rsid w:val="00FB7281"/>
    <w:rsid w:val="00FC1CDF"/>
    <w:rsid w:val="00FC675B"/>
    <w:rsid w:val="00FF23A7"/>
    <w:rsid w:val="00FF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0EAA"/>
    <w:pPr>
      <w:suppressAutoHyphens/>
      <w:spacing w:after="200" w:line="276" w:lineRule="auto"/>
    </w:pPr>
    <w:rPr>
      <w:rFonts w:ascii="Calibri" w:eastAsia="SimSun;Arial Unicode MS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TextBody"/>
    <w:rsid w:val="008C0EAA"/>
    <w:pPr>
      <w:keepNext/>
      <w:spacing w:after="0" w:line="100" w:lineRule="atLeast"/>
      <w:ind w:left="432" w:hanging="432"/>
      <w:outlineLvl w:val="0"/>
    </w:pPr>
    <w:rPr>
      <w:rFonts w:ascii="Times New Roman" w:eastAsia="Calibri" w:hAnsi="Times New Roman" w:cs="Times New Roman"/>
      <w:sz w:val="32"/>
      <w:szCs w:val="24"/>
    </w:rPr>
  </w:style>
  <w:style w:type="character" w:customStyle="1" w:styleId="WW8Num1z0">
    <w:name w:val="WW8Num1z0"/>
    <w:rsid w:val="008C0EAA"/>
  </w:style>
  <w:style w:type="character" w:customStyle="1" w:styleId="WW8Num1z1">
    <w:name w:val="WW8Num1z1"/>
    <w:rsid w:val="008C0EAA"/>
  </w:style>
  <w:style w:type="character" w:customStyle="1" w:styleId="WW8Num1z2">
    <w:name w:val="WW8Num1z2"/>
    <w:rsid w:val="008C0EAA"/>
  </w:style>
  <w:style w:type="character" w:customStyle="1" w:styleId="WW8Num1z3">
    <w:name w:val="WW8Num1z3"/>
    <w:rsid w:val="008C0EAA"/>
  </w:style>
  <w:style w:type="character" w:customStyle="1" w:styleId="WW8Num1z4">
    <w:name w:val="WW8Num1z4"/>
    <w:rsid w:val="008C0EAA"/>
  </w:style>
  <w:style w:type="character" w:customStyle="1" w:styleId="WW8Num1z5">
    <w:name w:val="WW8Num1z5"/>
    <w:rsid w:val="008C0EAA"/>
  </w:style>
  <w:style w:type="character" w:customStyle="1" w:styleId="WW8Num1z6">
    <w:name w:val="WW8Num1z6"/>
    <w:rsid w:val="008C0EAA"/>
  </w:style>
  <w:style w:type="character" w:customStyle="1" w:styleId="WW8Num1z7">
    <w:name w:val="WW8Num1z7"/>
    <w:rsid w:val="008C0EAA"/>
  </w:style>
  <w:style w:type="character" w:customStyle="1" w:styleId="WW8Num1z8">
    <w:name w:val="WW8Num1z8"/>
    <w:rsid w:val="008C0EAA"/>
  </w:style>
  <w:style w:type="character" w:customStyle="1" w:styleId="WW8Num2z0">
    <w:name w:val="WW8Num2z0"/>
    <w:rsid w:val="008C0EAA"/>
    <w:rPr>
      <w:rFonts w:ascii="Symbol" w:hAnsi="Symbol" w:cs="OpenSymbol;Arial Unicode MS"/>
      <w:sz w:val="28"/>
      <w:szCs w:val="28"/>
      <w:shd w:val="clear" w:color="auto" w:fill="FFFFFF"/>
    </w:rPr>
  </w:style>
  <w:style w:type="character" w:customStyle="1" w:styleId="WW8Num3z0">
    <w:name w:val="WW8Num3z0"/>
    <w:rsid w:val="008C0EAA"/>
    <w:rPr>
      <w:rFonts w:ascii="Symbol" w:hAnsi="Symbol" w:cs="OpenSymbol;Arial Unicode MS"/>
    </w:rPr>
  </w:style>
  <w:style w:type="character" w:customStyle="1" w:styleId="WW8Num4z0">
    <w:name w:val="WW8Num4z0"/>
    <w:rsid w:val="008C0EAA"/>
    <w:rPr>
      <w:rFonts w:ascii="Symbol" w:eastAsia="Times New Roman" w:hAnsi="Symbol" w:cs="OpenSymbol;Arial Unicode MS"/>
      <w:sz w:val="28"/>
      <w:szCs w:val="28"/>
    </w:rPr>
  </w:style>
  <w:style w:type="character" w:customStyle="1" w:styleId="2">
    <w:name w:val="Основной шрифт абзаца2"/>
    <w:rsid w:val="008C0EAA"/>
  </w:style>
  <w:style w:type="character" w:customStyle="1" w:styleId="1">
    <w:name w:val="Основной шрифт абзаца1"/>
    <w:rsid w:val="008C0EAA"/>
  </w:style>
  <w:style w:type="character" w:customStyle="1" w:styleId="a3">
    <w:name w:val="Текст выноски Знак"/>
    <w:rsid w:val="008C0EA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rsid w:val="008C0EAA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uiPriority w:val="1"/>
    <w:rsid w:val="008C0EAA"/>
    <w:rPr>
      <w:rFonts w:ascii="Calibri" w:hAnsi="Calibri" w:cs="Calibri"/>
      <w:lang w:val="ru-RU" w:bidi="ar-SA"/>
    </w:rPr>
  </w:style>
  <w:style w:type="character" w:customStyle="1" w:styleId="a6">
    <w:name w:val="Основной текст с отступом Знак"/>
    <w:basedOn w:val="a0"/>
    <w:link w:val="a7"/>
    <w:uiPriority w:val="99"/>
    <w:rsid w:val="008C0EAA"/>
  </w:style>
  <w:style w:type="character" w:customStyle="1" w:styleId="3">
    <w:name w:val="Основной текст с отступом 3 Знак"/>
    <w:rsid w:val="008C0EAA"/>
    <w:rPr>
      <w:sz w:val="16"/>
      <w:szCs w:val="16"/>
    </w:rPr>
  </w:style>
  <w:style w:type="character" w:customStyle="1" w:styleId="20">
    <w:name w:val="Основной текст 2 Знак"/>
    <w:basedOn w:val="a0"/>
    <w:rsid w:val="008C0EAA"/>
  </w:style>
  <w:style w:type="character" w:customStyle="1" w:styleId="30">
    <w:name w:val="Основной текст 3 Знак"/>
    <w:rsid w:val="008C0EAA"/>
    <w:rPr>
      <w:sz w:val="16"/>
      <w:szCs w:val="16"/>
    </w:rPr>
  </w:style>
  <w:style w:type="character" w:customStyle="1" w:styleId="10">
    <w:name w:val="Заголовок 1 Знак"/>
    <w:rsid w:val="008C0EAA"/>
    <w:rPr>
      <w:rFonts w:ascii="Times New Roman" w:eastAsia="Calibri" w:hAnsi="Times New Roman" w:cs="Times New Roman"/>
      <w:sz w:val="32"/>
      <w:szCs w:val="24"/>
    </w:rPr>
  </w:style>
  <w:style w:type="character" w:customStyle="1" w:styleId="a8">
    <w:name w:val="Верхний колонтитул Знак"/>
    <w:link w:val="a9"/>
    <w:rsid w:val="008C0EA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rsid w:val="008C0EAA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8C0EAA"/>
    <w:rPr>
      <w:rFonts w:cs="Times New Roman"/>
    </w:rPr>
  </w:style>
  <w:style w:type="character" w:customStyle="1" w:styleId="ListLabel1">
    <w:name w:val="ListLabel 1"/>
    <w:rsid w:val="008C0EAA"/>
    <w:rPr>
      <w:rFonts w:cs="Courier New"/>
    </w:rPr>
  </w:style>
  <w:style w:type="character" w:customStyle="1" w:styleId="aa">
    <w:name w:val="Название Знак"/>
    <w:rsid w:val="008C0EAA"/>
    <w:rPr>
      <w:rFonts w:ascii="Trebuchet MS" w:hAnsi="Trebuchet MS" w:cs="Trebuchet MS"/>
      <w:sz w:val="24"/>
      <w:szCs w:val="24"/>
      <w:lang w:val="en-US"/>
    </w:rPr>
  </w:style>
  <w:style w:type="character" w:customStyle="1" w:styleId="ab">
    <w:name w:val="Подзаголовок Знак"/>
    <w:rsid w:val="008C0EAA"/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Маркеры списка"/>
    <w:rsid w:val="008C0EAA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a"/>
    <w:next w:val="ad"/>
    <w:rsid w:val="008C0EAA"/>
    <w:pPr>
      <w:spacing w:before="60" w:after="0" w:line="288" w:lineRule="auto"/>
      <w:ind w:firstLine="567"/>
      <w:jc w:val="both"/>
    </w:pPr>
    <w:rPr>
      <w:rFonts w:ascii="Trebuchet MS" w:eastAsia="Times New Roman" w:hAnsi="Trebuchet MS" w:cs="Trebuchet MS"/>
      <w:sz w:val="24"/>
      <w:szCs w:val="24"/>
      <w:lang w:val="en-US"/>
    </w:rPr>
  </w:style>
  <w:style w:type="paragraph" w:customStyle="1" w:styleId="TextBody">
    <w:name w:val="Text Body"/>
    <w:basedOn w:val="a"/>
    <w:rsid w:val="008C0EAA"/>
    <w:pPr>
      <w:spacing w:after="0" w:line="10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List"/>
    <w:basedOn w:val="TextBody"/>
    <w:rsid w:val="008C0EAA"/>
    <w:rPr>
      <w:rFonts w:cs="Mangal"/>
    </w:rPr>
  </w:style>
  <w:style w:type="paragraph" w:customStyle="1" w:styleId="Caption">
    <w:name w:val="Caption"/>
    <w:basedOn w:val="a"/>
    <w:rsid w:val="008C0EA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8C0EAA"/>
    <w:pPr>
      <w:suppressLineNumbers/>
    </w:pPr>
  </w:style>
  <w:style w:type="paragraph" w:customStyle="1" w:styleId="af">
    <w:name w:val="Заголовок"/>
    <w:basedOn w:val="a"/>
    <w:next w:val="TextBody"/>
    <w:rsid w:val="008C0E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1">
    <w:name w:val="Название3"/>
    <w:basedOn w:val="a"/>
    <w:rsid w:val="008C0E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8C0EAA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8C0E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8C0EAA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8C0E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C0EAA"/>
    <w:pPr>
      <w:suppressLineNumbers/>
    </w:pPr>
    <w:rPr>
      <w:rFonts w:cs="Mangal"/>
    </w:rPr>
  </w:style>
  <w:style w:type="paragraph" w:customStyle="1" w:styleId="13">
    <w:name w:val="Без интервала1"/>
    <w:rsid w:val="008C0EAA"/>
    <w:pPr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val="ru-RU" w:bidi="ar-SA"/>
    </w:rPr>
  </w:style>
  <w:style w:type="paragraph" w:styleId="af0">
    <w:name w:val="Balloon Text"/>
    <w:basedOn w:val="a"/>
    <w:rsid w:val="008C0EA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8C0EAA"/>
    <w:pPr>
      <w:suppressAutoHyphens/>
    </w:pPr>
    <w:rPr>
      <w:rFonts w:ascii="Calibri" w:eastAsia="Times New Roman" w:hAnsi="Calibri" w:cs="Calibri"/>
      <w:sz w:val="20"/>
      <w:szCs w:val="20"/>
      <w:lang w:val="ru-RU" w:bidi="ar-SA"/>
    </w:rPr>
  </w:style>
  <w:style w:type="paragraph" w:styleId="af2">
    <w:name w:val="List Paragraph"/>
    <w:basedOn w:val="a"/>
    <w:rsid w:val="008C0EAA"/>
    <w:pPr>
      <w:ind w:left="720"/>
    </w:pPr>
  </w:style>
  <w:style w:type="paragraph" w:customStyle="1" w:styleId="TextBodyIndent">
    <w:name w:val="Text Body Indent"/>
    <w:basedOn w:val="a"/>
    <w:rsid w:val="008C0EAA"/>
    <w:pPr>
      <w:spacing w:after="120"/>
      <w:ind w:left="283"/>
    </w:pPr>
  </w:style>
  <w:style w:type="paragraph" w:styleId="33">
    <w:name w:val="Body Text Indent 3"/>
    <w:basedOn w:val="a"/>
    <w:rsid w:val="008C0EAA"/>
    <w:pPr>
      <w:spacing w:after="120"/>
      <w:ind w:left="283"/>
    </w:pPr>
    <w:rPr>
      <w:sz w:val="16"/>
      <w:szCs w:val="16"/>
    </w:rPr>
  </w:style>
  <w:style w:type="paragraph" w:styleId="23">
    <w:name w:val="Body Text 2"/>
    <w:basedOn w:val="a"/>
    <w:rsid w:val="008C0EAA"/>
    <w:pPr>
      <w:spacing w:after="120" w:line="480" w:lineRule="auto"/>
    </w:pPr>
  </w:style>
  <w:style w:type="paragraph" w:styleId="34">
    <w:name w:val="Body Text 3"/>
    <w:basedOn w:val="a"/>
    <w:rsid w:val="008C0EAA"/>
    <w:pPr>
      <w:spacing w:after="120"/>
    </w:pPr>
    <w:rPr>
      <w:sz w:val="16"/>
      <w:szCs w:val="16"/>
    </w:rPr>
  </w:style>
  <w:style w:type="paragraph" w:customStyle="1" w:styleId="Header">
    <w:name w:val="Header"/>
    <w:basedOn w:val="a"/>
    <w:rsid w:val="008C0EAA"/>
    <w:pPr>
      <w:suppressLineNumbers/>
      <w:tabs>
        <w:tab w:val="center" w:pos="4153"/>
        <w:tab w:val="right" w:pos="8306"/>
      </w:tabs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4">
    <w:name w:val="Без интервала2"/>
    <w:rsid w:val="008C0EAA"/>
    <w:pPr>
      <w:suppressAutoHyphens/>
      <w:spacing w:line="100" w:lineRule="atLeast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35">
    <w:name w:val="Без интервала3"/>
    <w:rsid w:val="008C0EAA"/>
    <w:pPr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val="ru-RU" w:bidi="ar-SA"/>
    </w:rPr>
  </w:style>
  <w:style w:type="paragraph" w:customStyle="1" w:styleId="4">
    <w:name w:val="Без интервала4"/>
    <w:rsid w:val="008C0EAA"/>
    <w:pPr>
      <w:suppressAutoHyphens/>
      <w:spacing w:line="100" w:lineRule="atLeast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4">
    <w:name w:val="Абзац списка1"/>
    <w:basedOn w:val="a"/>
    <w:rsid w:val="008C0EAA"/>
    <w:pPr>
      <w:ind w:left="720"/>
    </w:pPr>
    <w:rPr>
      <w:rFonts w:eastAsia="Times New Roman"/>
    </w:rPr>
  </w:style>
  <w:style w:type="paragraph" w:customStyle="1" w:styleId="5">
    <w:name w:val="Без интервала5"/>
    <w:rsid w:val="008C0EAA"/>
    <w:pPr>
      <w:suppressAutoHyphens/>
      <w:spacing w:line="100" w:lineRule="atLeast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25">
    <w:name w:val="Абзац списка2"/>
    <w:basedOn w:val="a"/>
    <w:rsid w:val="008C0EAA"/>
    <w:pPr>
      <w:ind w:left="720"/>
    </w:pPr>
    <w:rPr>
      <w:rFonts w:eastAsia="Times New Roman"/>
    </w:rPr>
  </w:style>
  <w:style w:type="paragraph" w:styleId="ad">
    <w:name w:val="Subtitle"/>
    <w:basedOn w:val="a"/>
    <w:next w:val="a"/>
    <w:rsid w:val="008C0EAA"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26">
    <w:name w:val="Красная строка2"/>
    <w:basedOn w:val="TextBody"/>
    <w:rsid w:val="008C0EAA"/>
    <w:pPr>
      <w:spacing w:after="120" w:line="240" w:lineRule="auto"/>
      <w:ind w:firstLine="210"/>
      <w:jc w:val="left"/>
    </w:pPr>
    <w:rPr>
      <w:rFonts w:ascii="Trebuchet MS" w:hAnsi="Trebuchet MS" w:cs="Trebuchet MS"/>
      <w:sz w:val="24"/>
      <w:szCs w:val="24"/>
      <w:lang w:val="en-US"/>
    </w:rPr>
  </w:style>
  <w:style w:type="paragraph" w:customStyle="1" w:styleId="TableContents">
    <w:name w:val="Table Contents"/>
    <w:basedOn w:val="a"/>
    <w:rsid w:val="008C0EAA"/>
    <w:pPr>
      <w:suppressLineNumbers/>
    </w:pPr>
  </w:style>
  <w:style w:type="paragraph" w:customStyle="1" w:styleId="TableHeading">
    <w:name w:val="Table Heading"/>
    <w:basedOn w:val="TableContents"/>
    <w:rsid w:val="008C0EAA"/>
    <w:pPr>
      <w:jc w:val="center"/>
    </w:pPr>
    <w:rPr>
      <w:b/>
      <w:bCs/>
    </w:rPr>
  </w:style>
  <w:style w:type="numbering" w:customStyle="1" w:styleId="WW8Num1">
    <w:name w:val="WW8Num1"/>
    <w:rsid w:val="008C0EAA"/>
  </w:style>
  <w:style w:type="numbering" w:customStyle="1" w:styleId="WW8Num2">
    <w:name w:val="WW8Num2"/>
    <w:rsid w:val="008C0EAA"/>
  </w:style>
  <w:style w:type="numbering" w:customStyle="1" w:styleId="WW8Num3">
    <w:name w:val="WW8Num3"/>
    <w:rsid w:val="008C0EAA"/>
  </w:style>
  <w:style w:type="numbering" w:customStyle="1" w:styleId="WW8Num4">
    <w:name w:val="WW8Num4"/>
    <w:rsid w:val="008C0EAA"/>
  </w:style>
  <w:style w:type="paragraph" w:styleId="af3">
    <w:name w:val="Normal (Web)"/>
    <w:basedOn w:val="a"/>
    <w:uiPriority w:val="99"/>
    <w:unhideWhenUsed/>
    <w:rsid w:val="009063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57D2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15"/>
    <w:uiPriority w:val="99"/>
    <w:unhideWhenUsed/>
    <w:rsid w:val="00E84B9C"/>
    <w:pPr>
      <w:spacing w:after="120"/>
    </w:pPr>
  </w:style>
  <w:style w:type="character" w:customStyle="1" w:styleId="15">
    <w:name w:val="Основной текст Знак1"/>
    <w:basedOn w:val="a0"/>
    <w:link w:val="af4"/>
    <w:uiPriority w:val="99"/>
    <w:rsid w:val="00E84B9C"/>
    <w:rPr>
      <w:rFonts w:ascii="Calibri" w:eastAsia="SimSun;Arial Unicode MS" w:hAnsi="Calibri" w:cs="Calibri"/>
      <w:sz w:val="22"/>
      <w:szCs w:val="22"/>
      <w:lang w:val="ru-RU" w:bidi="ar-SA"/>
    </w:rPr>
  </w:style>
  <w:style w:type="paragraph" w:styleId="a7">
    <w:name w:val="Body Text Indent"/>
    <w:basedOn w:val="a"/>
    <w:link w:val="a6"/>
    <w:uiPriority w:val="99"/>
    <w:unhideWhenUsed/>
    <w:rsid w:val="00E84B9C"/>
    <w:pPr>
      <w:suppressAutoHyphens w:val="0"/>
      <w:spacing w:after="120"/>
      <w:ind w:left="283"/>
    </w:pPr>
    <w:rPr>
      <w:rFonts w:eastAsia="Calibri" w:cs="Times New Roman"/>
      <w:lang w:eastAsia="en-US"/>
    </w:rPr>
  </w:style>
  <w:style w:type="character" w:customStyle="1" w:styleId="16">
    <w:name w:val="Основной текст с отступом Знак1"/>
    <w:basedOn w:val="a0"/>
    <w:link w:val="a7"/>
    <w:uiPriority w:val="99"/>
    <w:semiHidden/>
    <w:rsid w:val="00E84B9C"/>
    <w:rPr>
      <w:rFonts w:ascii="Calibri" w:eastAsia="SimSun;Arial Unicode MS" w:hAnsi="Calibri" w:cs="Calibri"/>
      <w:sz w:val="22"/>
      <w:szCs w:val="22"/>
      <w:lang w:val="ru-RU" w:bidi="ar-SA"/>
    </w:rPr>
  </w:style>
  <w:style w:type="paragraph" w:styleId="a9">
    <w:name w:val="header"/>
    <w:basedOn w:val="a"/>
    <w:link w:val="a8"/>
    <w:rsid w:val="00E84B9C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hi-IN"/>
    </w:rPr>
  </w:style>
  <w:style w:type="character" w:customStyle="1" w:styleId="17">
    <w:name w:val="Верхний колонтитул Знак1"/>
    <w:basedOn w:val="a0"/>
    <w:link w:val="a9"/>
    <w:uiPriority w:val="99"/>
    <w:semiHidden/>
    <w:rsid w:val="00E84B9C"/>
    <w:rPr>
      <w:rFonts w:ascii="Calibri" w:eastAsia="SimSun;Arial Unicode MS" w:hAnsi="Calibri" w:cs="Calibri"/>
      <w:sz w:val="22"/>
      <w:szCs w:val="22"/>
      <w:lang w:val="ru-RU" w:bidi="ar-SA"/>
    </w:rPr>
  </w:style>
  <w:style w:type="character" w:customStyle="1" w:styleId="text-cut2typotypotextmtypolinem">
    <w:name w:val="text-cut2 typo typo_text_m typo_line_m"/>
    <w:basedOn w:val="a0"/>
    <w:rsid w:val="00E84B9C"/>
  </w:style>
  <w:style w:type="character" w:customStyle="1" w:styleId="extended-textshort">
    <w:name w:val="extended-text__short"/>
    <w:basedOn w:val="a0"/>
    <w:rsid w:val="00E85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F526A-7E1E-4D6E-88EB-A7963F6C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9033693</TotalTime>
  <Pages>18</Pages>
  <Words>7898</Words>
  <Characters>45020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user-213</dc:creator>
  <cp:lastModifiedBy>user-213</cp:lastModifiedBy>
  <cp:revision>371</cp:revision>
  <cp:lastPrinted>2017-02-03T16:49:00Z</cp:lastPrinted>
  <dcterms:created xsi:type="dcterms:W3CDTF">2017-02-27T05:24:00Z</dcterms:created>
  <dcterms:modified xsi:type="dcterms:W3CDTF">2019-06-05T07:03:00Z</dcterms:modified>
  <dc:language>en-US</dc:language>
</cp:coreProperties>
</file>